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78CF" w:rsidRPr="0035785D" w:rsidRDefault="00E778CF" w:rsidP="00E778CF">
      <w:pPr>
        <w:jc w:val="right"/>
        <w:rPr>
          <w:rFonts w:cs="David"/>
          <w:b w:val="0"/>
          <w:bCs w:val="0"/>
          <w:szCs w:val="26"/>
          <w:u w:val="none"/>
          <w:rtl/>
        </w:rPr>
      </w:pPr>
      <w:r w:rsidRPr="0035785D">
        <w:rPr>
          <w:rFonts w:cs="David"/>
          <w:b w:val="0"/>
          <w:bCs w:val="0"/>
          <w:szCs w:val="26"/>
          <w:u w:val="none"/>
          <w:rtl/>
        </w:rPr>
        <w:t>מ ש ט ר ת                            י ש ר א ל</w:t>
      </w:r>
    </w:p>
    <w:p w:rsidR="00E778CF" w:rsidRPr="00BC4785" w:rsidRDefault="00E778CF" w:rsidP="00E778CF">
      <w:pPr>
        <w:jc w:val="right"/>
        <w:rPr>
          <w:rFonts w:cs="David"/>
          <w:b w:val="0"/>
          <w:bCs w:val="0"/>
          <w:szCs w:val="26"/>
          <w:u w:val="none"/>
          <w:rtl/>
        </w:rPr>
      </w:pPr>
      <w:r w:rsidRPr="00BC4785">
        <w:rPr>
          <w:rFonts w:cs="David"/>
          <w:b w:val="0"/>
          <w:bCs w:val="0"/>
          <w:szCs w:val="26"/>
          <w:u w:val="none"/>
          <w:rtl/>
        </w:rPr>
        <w:t>מטא"ר     /       אגף תמיכה לוגיסטית</w:t>
      </w:r>
    </w:p>
    <w:p w:rsidR="00E778CF" w:rsidRPr="00BC4785" w:rsidRDefault="00E778CF" w:rsidP="00E778CF">
      <w:pPr>
        <w:jc w:val="right"/>
        <w:rPr>
          <w:rFonts w:cs="David"/>
          <w:b w:val="0"/>
          <w:bCs w:val="0"/>
          <w:szCs w:val="26"/>
          <w:u w:val="none"/>
          <w:rtl/>
        </w:rPr>
      </w:pPr>
      <w:r w:rsidRPr="00BC4785">
        <w:rPr>
          <w:rFonts w:cs="David"/>
          <w:b w:val="0"/>
          <w:bCs w:val="0"/>
          <w:szCs w:val="26"/>
          <w:u w:val="none"/>
          <w:rtl/>
        </w:rPr>
        <w:t>מחלקת       הרכישות          והמכירות</w:t>
      </w:r>
    </w:p>
    <w:p w:rsidR="00E778CF" w:rsidRPr="00BC4785" w:rsidRDefault="00E778CF" w:rsidP="00E778CF">
      <w:pPr>
        <w:jc w:val="right"/>
        <w:rPr>
          <w:rFonts w:cs="David"/>
          <w:b w:val="0"/>
          <w:bCs w:val="0"/>
          <w:szCs w:val="26"/>
          <w:u w:val="none"/>
          <w:rtl/>
        </w:rPr>
      </w:pPr>
      <w:r w:rsidRPr="00BC4785">
        <w:rPr>
          <w:rFonts w:cs="David"/>
          <w:b w:val="0"/>
          <w:bCs w:val="0"/>
          <w:szCs w:val="26"/>
          <w:u w:val="none"/>
          <w:rtl/>
        </w:rPr>
        <w:t xml:space="preserve">רח'          בעלי            המלאכה     41,    </w:t>
      </w:r>
    </w:p>
    <w:p w:rsidR="00E778CF" w:rsidRPr="00BC4785" w:rsidRDefault="00E778CF" w:rsidP="00E778CF">
      <w:pPr>
        <w:jc w:val="right"/>
        <w:rPr>
          <w:rFonts w:cs="David"/>
          <w:b w:val="0"/>
          <w:bCs w:val="0"/>
          <w:szCs w:val="26"/>
          <w:u w:val="none"/>
          <w:rtl/>
        </w:rPr>
      </w:pPr>
      <w:r w:rsidRPr="00BC4785">
        <w:rPr>
          <w:rFonts w:cs="David"/>
          <w:b w:val="0"/>
          <w:bCs w:val="0"/>
          <w:szCs w:val="26"/>
          <w:u w:val="none"/>
          <w:rtl/>
        </w:rPr>
        <w:t>א.ת. רמלה,          טל'   : 08-9124450</w:t>
      </w:r>
    </w:p>
    <w:p w:rsidR="00E778CF" w:rsidRPr="00BC4785" w:rsidRDefault="00E778CF" w:rsidP="00E778CF">
      <w:pPr>
        <w:jc w:val="right"/>
        <w:rPr>
          <w:rFonts w:cs="David"/>
          <w:b w:val="0"/>
          <w:bCs w:val="0"/>
          <w:szCs w:val="26"/>
          <w:u w:val="none"/>
          <w:rtl/>
        </w:rPr>
      </w:pPr>
      <w:r w:rsidRPr="00BC4785">
        <w:rPr>
          <w:rFonts w:cs="David"/>
          <w:b w:val="0"/>
          <w:bCs w:val="0"/>
          <w:szCs w:val="26"/>
          <w:u w:val="none"/>
          <w:rtl/>
        </w:rPr>
        <w:t>פקסימיליה                -     08-9124392</w:t>
      </w:r>
    </w:p>
    <w:p w:rsidR="00E778CF" w:rsidRPr="00B33A21" w:rsidRDefault="00E778CF" w:rsidP="00720E76">
      <w:pPr>
        <w:jc w:val="right"/>
        <w:rPr>
          <w:rFonts w:cs="David"/>
          <w:b w:val="0"/>
          <w:bCs w:val="0"/>
          <w:szCs w:val="28"/>
          <w:u w:val="none"/>
          <w:rtl/>
        </w:rPr>
      </w:pPr>
      <w:r w:rsidRPr="00BC4785">
        <w:rPr>
          <w:rFonts w:cs="David" w:hint="eastAsia"/>
          <w:b w:val="0"/>
          <w:bCs w:val="0"/>
          <w:szCs w:val="28"/>
          <w:u w:val="none"/>
          <w:rtl/>
        </w:rPr>
        <w:t>‏‏</w:t>
      </w:r>
      <w:r w:rsidR="00720E76">
        <w:rPr>
          <w:rFonts w:cs="David" w:hint="eastAsia"/>
          <w:b w:val="0"/>
          <w:bCs w:val="0"/>
          <w:szCs w:val="28"/>
          <w:u w:val="none"/>
          <w:rtl/>
        </w:rPr>
        <w:t>‏</w:t>
      </w:r>
      <w:r w:rsidR="00720E76">
        <w:rPr>
          <w:rFonts w:cs="David"/>
          <w:b w:val="0"/>
          <w:bCs w:val="0"/>
          <w:szCs w:val="28"/>
          <w:u w:val="none"/>
          <w:rtl/>
        </w:rPr>
        <w:t>30/08/2012</w:t>
      </w:r>
      <w:r w:rsidRPr="00BC4785">
        <w:rPr>
          <w:rFonts w:cs="David" w:hint="cs"/>
          <w:b w:val="0"/>
          <w:bCs w:val="0"/>
          <w:szCs w:val="28"/>
          <w:u w:val="none"/>
          <w:rtl/>
        </w:rPr>
        <w:tab/>
      </w:r>
      <w:r w:rsidRPr="00BC4785">
        <w:rPr>
          <w:rFonts w:cs="David" w:hint="eastAsia"/>
          <w:b w:val="0"/>
          <w:bCs w:val="0"/>
          <w:szCs w:val="28"/>
          <w:u w:val="none"/>
          <w:rtl/>
        </w:rPr>
        <w:t>‏</w:t>
      </w:r>
      <w:r w:rsidR="00720E76">
        <w:rPr>
          <w:rFonts w:cs="David" w:hint="eastAsia"/>
          <w:b w:val="0"/>
          <w:bCs w:val="0"/>
          <w:szCs w:val="28"/>
          <w:u w:val="none"/>
          <w:rtl/>
        </w:rPr>
        <w:t>‏י</w:t>
      </w:r>
      <w:r w:rsidR="00720E76">
        <w:rPr>
          <w:rFonts w:cs="David"/>
          <w:b w:val="0"/>
          <w:bCs w:val="0"/>
          <w:szCs w:val="28"/>
          <w:u w:val="none"/>
          <w:rtl/>
        </w:rPr>
        <w:t>"ב אלול תשע"ב</w:t>
      </w:r>
    </w:p>
    <w:p w:rsidR="00E778CF" w:rsidRPr="0035785D" w:rsidRDefault="00E778CF" w:rsidP="00E778CF">
      <w:pPr>
        <w:jc w:val="both"/>
        <w:rPr>
          <w:rFonts w:cs="David"/>
          <w:b w:val="0"/>
          <w:bCs w:val="0"/>
          <w:szCs w:val="28"/>
          <w:u w:val="none"/>
          <w:rtl/>
        </w:rPr>
      </w:pPr>
    </w:p>
    <w:p w:rsidR="00E778CF" w:rsidRPr="00720E76" w:rsidRDefault="00E778CF" w:rsidP="00720E76">
      <w:pPr>
        <w:jc w:val="center"/>
        <w:rPr>
          <w:rFonts w:cs="David"/>
          <w:szCs w:val="28"/>
          <w:rtl/>
        </w:rPr>
      </w:pPr>
      <w:r w:rsidRPr="0035785D">
        <w:rPr>
          <w:rFonts w:cs="David"/>
          <w:b w:val="0"/>
          <w:bCs w:val="0"/>
          <w:szCs w:val="28"/>
          <w:u w:val="none"/>
          <w:rtl/>
        </w:rPr>
        <w:t xml:space="preserve">הנדון: </w:t>
      </w:r>
      <w:r w:rsidRPr="0035785D">
        <w:rPr>
          <w:rFonts w:cs="David"/>
          <w:szCs w:val="28"/>
          <w:rtl/>
        </w:rPr>
        <w:t xml:space="preserve"> מכרז מספר</w:t>
      </w:r>
      <w:r>
        <w:rPr>
          <w:rFonts w:cs="David" w:hint="cs"/>
          <w:szCs w:val="24"/>
          <w:rtl/>
        </w:rPr>
        <w:t>62/2012</w:t>
      </w:r>
      <w:r w:rsidRPr="0046033F">
        <w:rPr>
          <w:rFonts w:cs="David"/>
          <w:szCs w:val="28"/>
          <w:rtl/>
        </w:rPr>
        <w:t>ניהול צי רכב, איכון וניטור התנהגות נהג</w:t>
      </w:r>
      <w:r w:rsidR="00720E76">
        <w:rPr>
          <w:rFonts w:cs="David"/>
          <w:szCs w:val="28"/>
          <w:rtl/>
        </w:rPr>
        <w:t>–</w:t>
      </w:r>
      <w:r w:rsidR="00720E76">
        <w:rPr>
          <w:rFonts w:cs="David"/>
          <w:szCs w:val="28"/>
          <w:rtl/>
        </w:rPr>
        <w:br/>
      </w:r>
      <w:r w:rsidR="00720E76">
        <w:rPr>
          <w:rFonts w:cs="David" w:hint="cs"/>
          <w:szCs w:val="28"/>
          <w:rtl/>
        </w:rPr>
        <w:t>עדכון מס' 1</w:t>
      </w:r>
    </w:p>
    <w:p w:rsidR="00E778CF" w:rsidRPr="0035785D" w:rsidRDefault="00E778CF" w:rsidP="00E778CF">
      <w:pPr>
        <w:jc w:val="both"/>
        <w:rPr>
          <w:rFonts w:cs="David"/>
          <w:szCs w:val="28"/>
          <w:rtl/>
        </w:rPr>
      </w:pPr>
    </w:p>
    <w:p w:rsidR="00AE6A53" w:rsidRDefault="00720E76" w:rsidP="00AE6A53">
      <w:pPr>
        <w:numPr>
          <w:ilvl w:val="0"/>
          <w:numId w:val="2"/>
        </w:numPr>
        <w:tabs>
          <w:tab w:val="clear" w:pos="930"/>
          <w:tab w:val="num" w:pos="516"/>
        </w:tabs>
        <w:spacing w:line="360" w:lineRule="auto"/>
        <w:ind w:left="516" w:right="0" w:hanging="567"/>
        <w:jc w:val="both"/>
        <w:rPr>
          <w:rFonts w:cs="David"/>
          <w:sz w:val="28"/>
          <w:szCs w:val="28"/>
          <w:u w:val="none"/>
        </w:rPr>
      </w:pPr>
      <w:r w:rsidRPr="00AE6A53">
        <w:rPr>
          <w:rFonts w:cs="David" w:hint="cs"/>
          <w:sz w:val="28"/>
          <w:szCs w:val="28"/>
          <w:rtl/>
        </w:rPr>
        <w:t>כנס ספקים</w:t>
      </w:r>
    </w:p>
    <w:p w:rsidR="00720E76" w:rsidRPr="00AE6A53" w:rsidRDefault="00720E76" w:rsidP="00AE6A53">
      <w:pPr>
        <w:spacing w:line="360" w:lineRule="auto"/>
        <w:ind w:left="516" w:right="930"/>
        <w:jc w:val="both"/>
        <w:rPr>
          <w:rFonts w:cs="David"/>
          <w:sz w:val="24"/>
          <w:szCs w:val="24"/>
          <w:u w:val="none"/>
        </w:rPr>
      </w:pPr>
      <w:r w:rsidRPr="00AE6A53">
        <w:rPr>
          <w:rFonts w:cs="David" w:hint="cs"/>
          <w:sz w:val="24"/>
          <w:szCs w:val="24"/>
          <w:u w:val="none"/>
          <w:rtl/>
        </w:rPr>
        <w:t>הרינו לעדכן כי כנס הספקים</w:t>
      </w:r>
      <w:r w:rsidR="00D87B99" w:rsidRPr="00AE6A53">
        <w:rPr>
          <w:rFonts w:cs="David" w:hint="cs"/>
          <w:sz w:val="24"/>
          <w:szCs w:val="24"/>
          <w:u w:val="none"/>
          <w:rtl/>
        </w:rPr>
        <w:t xml:space="preserve"> כאמור בסעיף 0.3.4 במכרז </w:t>
      </w:r>
      <w:r w:rsidRPr="00AE6A53">
        <w:rPr>
          <w:rFonts w:cs="David" w:hint="cs"/>
          <w:sz w:val="24"/>
          <w:szCs w:val="24"/>
          <w:u w:val="none"/>
          <w:rtl/>
        </w:rPr>
        <w:t xml:space="preserve">יתקיים ביום א'  </w:t>
      </w:r>
      <w:r w:rsidR="00D87B99" w:rsidRPr="00AE6A53">
        <w:rPr>
          <w:rFonts w:cs="David" w:hint="cs"/>
          <w:sz w:val="24"/>
          <w:szCs w:val="24"/>
          <w:u w:val="none"/>
          <w:rtl/>
        </w:rPr>
        <w:t xml:space="preserve">בתאריך - </w:t>
      </w:r>
      <w:r w:rsidRPr="00AE6A53">
        <w:rPr>
          <w:rFonts w:cs="David" w:hint="cs"/>
          <w:sz w:val="24"/>
          <w:szCs w:val="24"/>
          <w:u w:val="none"/>
          <w:rtl/>
        </w:rPr>
        <w:t xml:space="preserve"> 02/09/12 בשעה 10:00  במטה ארצי רמלה.</w:t>
      </w:r>
    </w:p>
    <w:p w:rsidR="00720E76" w:rsidRPr="00AE6A53" w:rsidRDefault="00720E76" w:rsidP="00AE6A53">
      <w:pPr>
        <w:spacing w:line="360" w:lineRule="auto"/>
        <w:ind w:left="516" w:right="930"/>
        <w:jc w:val="both"/>
        <w:rPr>
          <w:rFonts w:cs="David"/>
          <w:sz w:val="24"/>
          <w:szCs w:val="24"/>
          <w:u w:val="none"/>
        </w:rPr>
      </w:pPr>
      <w:r w:rsidRPr="00AE6A53">
        <w:rPr>
          <w:rFonts w:cs="David" w:hint="cs"/>
          <w:sz w:val="24"/>
          <w:szCs w:val="24"/>
          <w:u w:val="none"/>
          <w:rtl/>
        </w:rPr>
        <w:t>כתובת:</w:t>
      </w:r>
      <w:r w:rsidR="00AE6A53" w:rsidRPr="00AE6A53">
        <w:rPr>
          <w:rFonts w:cs="David" w:hint="cs"/>
          <w:sz w:val="24"/>
          <w:szCs w:val="24"/>
          <w:u w:val="none"/>
          <w:rtl/>
        </w:rPr>
        <w:t xml:space="preserve"> רחוב בעלי המלאכה 41 , רמלה</w:t>
      </w:r>
      <w:r w:rsidRPr="00AE6A53">
        <w:rPr>
          <w:rFonts w:cs="David" w:hint="cs"/>
          <w:sz w:val="24"/>
          <w:szCs w:val="24"/>
          <w:u w:val="none"/>
          <w:rtl/>
        </w:rPr>
        <w:t xml:space="preserve"> (קומה 2 - חדר דיונים את"ל).</w:t>
      </w:r>
    </w:p>
    <w:p w:rsidR="00E778CF" w:rsidRPr="00AE6A53" w:rsidRDefault="00E778CF" w:rsidP="00AE6A53">
      <w:pPr>
        <w:numPr>
          <w:ilvl w:val="0"/>
          <w:numId w:val="2"/>
        </w:numPr>
        <w:tabs>
          <w:tab w:val="clear" w:pos="930"/>
          <w:tab w:val="num" w:pos="516"/>
        </w:tabs>
        <w:spacing w:line="360" w:lineRule="auto"/>
        <w:ind w:left="516" w:right="0" w:hanging="567"/>
        <w:jc w:val="both"/>
        <w:rPr>
          <w:rFonts w:cs="David"/>
          <w:b w:val="0"/>
          <w:bCs w:val="0"/>
          <w:sz w:val="24"/>
          <w:szCs w:val="24"/>
          <w:u w:val="none"/>
        </w:rPr>
      </w:pPr>
      <w:r w:rsidRPr="00AE6A53">
        <w:rPr>
          <w:rFonts w:cs="David"/>
          <w:b w:val="0"/>
          <w:bCs w:val="0"/>
          <w:sz w:val="24"/>
          <w:szCs w:val="24"/>
          <w:u w:val="none"/>
          <w:rtl/>
        </w:rPr>
        <w:t>לפרטים נוספים ניתן לפנות</w:t>
      </w:r>
      <w:r w:rsidRPr="00AE6A53">
        <w:rPr>
          <w:rFonts w:cs="David" w:hint="cs"/>
          <w:b w:val="0"/>
          <w:bCs w:val="0"/>
          <w:sz w:val="24"/>
          <w:szCs w:val="24"/>
          <w:u w:val="none"/>
          <w:rtl/>
        </w:rPr>
        <w:t xml:space="preserve"> לעמוס מכלוף, </w:t>
      </w:r>
      <w:r w:rsidRPr="00AE6A53">
        <w:rPr>
          <w:rFonts w:cs="David"/>
          <w:b w:val="0"/>
          <w:bCs w:val="0"/>
          <w:sz w:val="24"/>
          <w:szCs w:val="24"/>
          <w:u w:val="none"/>
          <w:rtl/>
        </w:rPr>
        <w:t>בטלפון</w:t>
      </w:r>
      <w:r w:rsidRPr="00AE6A53">
        <w:rPr>
          <w:rFonts w:cs="David" w:hint="cs"/>
          <w:b w:val="0"/>
          <w:bCs w:val="0"/>
          <w:sz w:val="24"/>
          <w:szCs w:val="24"/>
          <w:u w:val="none"/>
          <w:rtl/>
        </w:rPr>
        <w:t>: 08-9124305</w:t>
      </w:r>
      <w:r w:rsidRPr="00AE6A53">
        <w:rPr>
          <w:rFonts w:cs="David" w:hint="cs"/>
          <w:b w:val="0"/>
          <w:bCs w:val="0"/>
          <w:sz w:val="24"/>
          <w:szCs w:val="24"/>
          <w:u w:val="none"/>
          <w:rtl/>
          <w:lang w:val="de-DE"/>
        </w:rPr>
        <w:t xml:space="preserve">. </w:t>
      </w:r>
    </w:p>
    <w:p w:rsidR="00D87B99" w:rsidRPr="00AE6A53" w:rsidRDefault="00D87B99" w:rsidP="00AE6A53">
      <w:pPr>
        <w:numPr>
          <w:ilvl w:val="0"/>
          <w:numId w:val="2"/>
        </w:numPr>
        <w:tabs>
          <w:tab w:val="clear" w:pos="930"/>
          <w:tab w:val="num" w:pos="516"/>
        </w:tabs>
        <w:spacing w:line="360" w:lineRule="auto"/>
        <w:ind w:left="516" w:right="0" w:hanging="567"/>
        <w:jc w:val="both"/>
        <w:rPr>
          <w:rFonts w:cs="David"/>
          <w:b w:val="0"/>
          <w:bCs w:val="0"/>
          <w:sz w:val="24"/>
          <w:szCs w:val="24"/>
          <w:u w:val="none"/>
        </w:rPr>
      </w:pPr>
      <w:r w:rsidRPr="00AE6A53">
        <w:rPr>
          <w:rFonts w:cs="David" w:hint="cs"/>
          <w:b w:val="0"/>
          <w:bCs w:val="0"/>
          <w:sz w:val="24"/>
          <w:szCs w:val="24"/>
          <w:u w:val="none"/>
          <w:rtl/>
        </w:rPr>
        <w:t>ביתר פרטי המכרז לא חל כל שינוי.</w:t>
      </w:r>
    </w:p>
    <w:p w:rsidR="00E778CF" w:rsidRPr="00AE6A53" w:rsidRDefault="00E778CF" w:rsidP="00AE6A53">
      <w:pPr>
        <w:spacing w:line="360" w:lineRule="auto"/>
        <w:ind w:left="567"/>
        <w:jc w:val="both"/>
        <w:rPr>
          <w:rFonts w:cs="David"/>
          <w:b w:val="0"/>
          <w:bCs w:val="0"/>
          <w:sz w:val="28"/>
          <w:szCs w:val="28"/>
          <w:u w:val="none"/>
          <w:rtl/>
        </w:rPr>
      </w:pPr>
    </w:p>
    <w:p w:rsidR="00720E76" w:rsidRDefault="00720E76" w:rsidP="00E778CF">
      <w:pPr>
        <w:ind w:left="567"/>
        <w:jc w:val="both"/>
        <w:rPr>
          <w:rFonts w:cs="David"/>
          <w:b w:val="0"/>
          <w:bCs w:val="0"/>
          <w:szCs w:val="24"/>
          <w:u w:val="none"/>
          <w:rtl/>
        </w:rPr>
      </w:pPr>
    </w:p>
    <w:p w:rsidR="00720E76" w:rsidRDefault="00720E76" w:rsidP="00720E76">
      <w:pPr>
        <w:ind w:left="5760"/>
        <w:jc w:val="both"/>
        <w:rPr>
          <w:rFonts w:cs="David"/>
          <w:b w:val="0"/>
          <w:bCs w:val="0"/>
          <w:szCs w:val="24"/>
          <w:u w:val="none"/>
          <w:rtl/>
        </w:rPr>
      </w:pPr>
    </w:p>
    <w:p w:rsidR="00720E76" w:rsidRDefault="00720E76" w:rsidP="00720E76">
      <w:pPr>
        <w:ind w:left="5760"/>
        <w:jc w:val="both"/>
        <w:rPr>
          <w:rFonts w:cs="David"/>
          <w:b w:val="0"/>
          <w:bCs w:val="0"/>
          <w:szCs w:val="24"/>
          <w:u w:val="none"/>
          <w:rtl/>
        </w:rPr>
      </w:pPr>
    </w:p>
    <w:p w:rsidR="00720E76" w:rsidRDefault="00720E76" w:rsidP="00720E76">
      <w:pPr>
        <w:ind w:left="5760"/>
        <w:jc w:val="both"/>
        <w:rPr>
          <w:rFonts w:cs="David"/>
          <w:b w:val="0"/>
          <w:bCs w:val="0"/>
          <w:szCs w:val="24"/>
          <w:u w:val="none"/>
          <w:rtl/>
        </w:rPr>
      </w:pPr>
    </w:p>
    <w:p w:rsidR="00720E76" w:rsidRDefault="00720E76" w:rsidP="00720E76">
      <w:pPr>
        <w:ind w:left="5760"/>
        <w:jc w:val="both"/>
        <w:rPr>
          <w:rFonts w:cs="David"/>
          <w:b w:val="0"/>
          <w:bCs w:val="0"/>
          <w:szCs w:val="24"/>
          <w:u w:val="none"/>
          <w:rtl/>
        </w:rPr>
      </w:pPr>
    </w:p>
    <w:p w:rsidR="00720E76" w:rsidRPr="000E0D48" w:rsidRDefault="00720E76" w:rsidP="00720E76">
      <w:pPr>
        <w:ind w:left="6480"/>
        <w:jc w:val="both"/>
        <w:rPr>
          <w:rFonts w:cs="David"/>
          <w:b w:val="0"/>
          <w:bCs w:val="0"/>
          <w:szCs w:val="24"/>
          <w:u w:val="none"/>
          <w:rtl/>
        </w:rPr>
      </w:pPr>
      <w:r>
        <w:rPr>
          <w:rFonts w:cs="David" w:hint="cs"/>
          <w:b w:val="0"/>
          <w:bCs w:val="0"/>
          <w:szCs w:val="24"/>
          <w:u w:val="none"/>
          <w:rtl/>
        </w:rPr>
        <w:t xml:space="preserve">בברכה, </w:t>
      </w:r>
    </w:p>
    <w:p w:rsidR="00720E76" w:rsidRDefault="00720E76" w:rsidP="00720E76">
      <w:pPr>
        <w:tabs>
          <w:tab w:val="center" w:pos="6470"/>
        </w:tabs>
        <w:ind w:left="5760"/>
        <w:jc w:val="both"/>
        <w:rPr>
          <w:rFonts w:cs="David"/>
          <w:b w:val="0"/>
          <w:bCs w:val="0"/>
          <w:sz w:val="24"/>
          <w:szCs w:val="24"/>
          <w:u w:val="none"/>
          <w:rtl/>
        </w:rPr>
      </w:pPr>
      <w:r>
        <w:rPr>
          <w:rFonts w:cs="David" w:hint="cs"/>
          <w:b w:val="0"/>
          <w:bCs w:val="0"/>
          <w:szCs w:val="24"/>
          <w:u w:val="none"/>
          <w:rtl/>
        </w:rPr>
        <w:tab/>
        <w:t>עמוס מכלוף</w:t>
      </w:r>
      <w:r>
        <w:rPr>
          <w:rFonts w:cs="David" w:hint="cs"/>
          <w:b w:val="0"/>
          <w:bCs w:val="0"/>
          <w:sz w:val="24"/>
          <w:szCs w:val="24"/>
          <w:u w:val="none"/>
          <w:rtl/>
        </w:rPr>
        <w:t>,            פקד</w:t>
      </w:r>
      <w:r>
        <w:rPr>
          <w:rFonts w:cs="David" w:hint="cs"/>
          <w:b w:val="0"/>
          <w:bCs w:val="0"/>
          <w:sz w:val="24"/>
          <w:szCs w:val="24"/>
          <w:u w:val="none"/>
          <w:rtl/>
        </w:rPr>
        <w:tab/>
      </w:r>
      <w:r>
        <w:rPr>
          <w:rFonts w:cs="David"/>
          <w:b w:val="0"/>
          <w:bCs w:val="0"/>
          <w:sz w:val="24"/>
          <w:szCs w:val="24"/>
          <w:u w:val="none"/>
          <w:rtl/>
        </w:rPr>
        <w:br/>
      </w:r>
      <w:r>
        <w:rPr>
          <w:rFonts w:cs="David" w:hint="cs"/>
          <w:b w:val="0"/>
          <w:bCs w:val="0"/>
          <w:sz w:val="24"/>
          <w:szCs w:val="24"/>
          <w:u w:val="none"/>
          <w:rtl/>
        </w:rPr>
        <w:t>מדור    רכש     אמצעים</w:t>
      </w:r>
    </w:p>
    <w:p w:rsidR="00D87B99" w:rsidRDefault="00D87B99" w:rsidP="00720E76">
      <w:pPr>
        <w:tabs>
          <w:tab w:val="center" w:pos="6470"/>
        </w:tabs>
        <w:ind w:left="5760"/>
        <w:jc w:val="both"/>
        <w:rPr>
          <w:rFonts w:cs="David"/>
          <w:b w:val="0"/>
          <w:bCs w:val="0"/>
          <w:sz w:val="24"/>
          <w:szCs w:val="24"/>
          <w:u w:val="none"/>
          <w:rtl/>
        </w:rPr>
      </w:pPr>
    </w:p>
    <w:p w:rsidR="00D87B99" w:rsidRDefault="00D87B99" w:rsidP="00D87B99">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 xml:space="preserve">העתק: </w:t>
      </w:r>
    </w:p>
    <w:p w:rsidR="00D87B99" w:rsidRDefault="00D87B99" w:rsidP="00D87B99">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רמ"ד רכש אמצעים</w:t>
      </w:r>
    </w:p>
    <w:p w:rsidR="00D87B99" w:rsidRDefault="00D87B99" w:rsidP="00D87B99">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רמ"ד ניתוב ובקרה</w:t>
      </w:r>
    </w:p>
    <w:p w:rsidR="00D87B99" w:rsidRDefault="00D87B99" w:rsidP="00D87B99">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תיק מכרז</w:t>
      </w: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Pr="0035785D" w:rsidRDefault="00730CD6" w:rsidP="00730CD6">
      <w:pPr>
        <w:jc w:val="right"/>
        <w:rPr>
          <w:rFonts w:cs="David"/>
          <w:b w:val="0"/>
          <w:bCs w:val="0"/>
          <w:szCs w:val="26"/>
          <w:u w:val="none"/>
          <w:rtl/>
        </w:rPr>
      </w:pPr>
      <w:r w:rsidRPr="0035785D">
        <w:rPr>
          <w:rFonts w:cs="David"/>
          <w:b w:val="0"/>
          <w:bCs w:val="0"/>
          <w:szCs w:val="26"/>
          <w:u w:val="none"/>
          <w:rtl/>
        </w:rPr>
        <w:lastRenderedPageBreak/>
        <w:t>מ ש ט ר ת                            י ש ר א ל</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מטא"ר     /       אגף תמיכה לוגיסטית</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מחלקת       הרכישות          והמכירות</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 xml:space="preserve">רח'          בעלי            המלאכה     41,    </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א.ת. רמלה,          טל'   : 08-9124450</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פקסימיליה                -     08-9124392</w:t>
      </w:r>
    </w:p>
    <w:p w:rsidR="00730CD6" w:rsidRPr="00B33A21" w:rsidRDefault="00730CD6" w:rsidP="00730CD6">
      <w:pPr>
        <w:jc w:val="right"/>
        <w:rPr>
          <w:rFonts w:cs="David"/>
          <w:b w:val="0"/>
          <w:bCs w:val="0"/>
          <w:szCs w:val="28"/>
          <w:u w:val="none"/>
          <w:rtl/>
        </w:rPr>
      </w:pPr>
      <w:r w:rsidRPr="00BC4785">
        <w:rPr>
          <w:rFonts w:cs="David" w:hint="eastAsia"/>
          <w:b w:val="0"/>
          <w:bCs w:val="0"/>
          <w:szCs w:val="28"/>
          <w:u w:val="none"/>
          <w:rtl/>
        </w:rPr>
        <w:t>‏‏</w:t>
      </w:r>
      <w:r>
        <w:rPr>
          <w:rFonts w:cs="David" w:hint="eastAsia"/>
          <w:b w:val="0"/>
          <w:bCs w:val="0"/>
          <w:szCs w:val="28"/>
          <w:u w:val="none"/>
          <w:rtl/>
        </w:rPr>
        <w:t>‏‏</w:t>
      </w:r>
      <w:r>
        <w:rPr>
          <w:rFonts w:cs="David"/>
          <w:b w:val="0"/>
          <w:bCs w:val="0"/>
          <w:szCs w:val="28"/>
          <w:u w:val="none"/>
          <w:rtl/>
        </w:rPr>
        <w:t>05/09/2012</w:t>
      </w:r>
      <w:r w:rsidRPr="00BC4785">
        <w:rPr>
          <w:rFonts w:cs="David" w:hint="cs"/>
          <w:b w:val="0"/>
          <w:bCs w:val="0"/>
          <w:szCs w:val="28"/>
          <w:u w:val="none"/>
          <w:rtl/>
        </w:rPr>
        <w:tab/>
      </w:r>
      <w:r>
        <w:rPr>
          <w:rFonts w:cs="David" w:hint="eastAsia"/>
          <w:b w:val="0"/>
          <w:bCs w:val="0"/>
          <w:szCs w:val="28"/>
          <w:u w:val="none"/>
          <w:rtl/>
        </w:rPr>
        <w:t>‏י</w:t>
      </w:r>
      <w:r>
        <w:rPr>
          <w:rFonts w:cs="David"/>
          <w:b w:val="0"/>
          <w:bCs w:val="0"/>
          <w:szCs w:val="28"/>
          <w:u w:val="none"/>
          <w:rtl/>
        </w:rPr>
        <w:t>"ח אלול תשע"ב</w:t>
      </w:r>
    </w:p>
    <w:p w:rsidR="00730CD6" w:rsidRPr="0035785D" w:rsidRDefault="00730CD6" w:rsidP="00730CD6">
      <w:pPr>
        <w:jc w:val="both"/>
        <w:rPr>
          <w:rFonts w:cs="David"/>
          <w:b w:val="0"/>
          <w:bCs w:val="0"/>
          <w:szCs w:val="28"/>
          <w:u w:val="none"/>
          <w:rtl/>
        </w:rPr>
      </w:pPr>
    </w:p>
    <w:p w:rsidR="00730CD6" w:rsidRPr="00720E76" w:rsidRDefault="00730CD6" w:rsidP="00730CD6">
      <w:pPr>
        <w:jc w:val="center"/>
        <w:rPr>
          <w:rFonts w:cs="David"/>
          <w:szCs w:val="28"/>
          <w:rtl/>
        </w:rPr>
      </w:pPr>
      <w:r w:rsidRPr="0035785D">
        <w:rPr>
          <w:rFonts w:cs="David"/>
          <w:b w:val="0"/>
          <w:bCs w:val="0"/>
          <w:szCs w:val="28"/>
          <w:u w:val="none"/>
          <w:rtl/>
        </w:rPr>
        <w:t xml:space="preserve">הנדון: </w:t>
      </w:r>
      <w:r w:rsidRPr="0035785D">
        <w:rPr>
          <w:rFonts w:cs="David"/>
          <w:szCs w:val="28"/>
          <w:rtl/>
        </w:rPr>
        <w:t xml:space="preserve"> מכרז מספר</w:t>
      </w:r>
      <w:r>
        <w:rPr>
          <w:rFonts w:cs="David" w:hint="cs"/>
          <w:szCs w:val="24"/>
          <w:rtl/>
        </w:rPr>
        <w:t>62/2012</w:t>
      </w:r>
      <w:r w:rsidRPr="0046033F">
        <w:rPr>
          <w:rFonts w:cs="David"/>
          <w:szCs w:val="28"/>
          <w:rtl/>
        </w:rPr>
        <w:t>ניהול צי רכב, איכון וניטור התנהגות נהג</w:t>
      </w:r>
      <w:r>
        <w:rPr>
          <w:rFonts w:cs="David"/>
          <w:szCs w:val="28"/>
          <w:rtl/>
        </w:rPr>
        <w:t>–</w:t>
      </w:r>
      <w:r>
        <w:rPr>
          <w:rFonts w:cs="David"/>
          <w:szCs w:val="28"/>
          <w:rtl/>
        </w:rPr>
        <w:br/>
      </w:r>
      <w:r>
        <w:rPr>
          <w:rFonts w:cs="David" w:hint="cs"/>
          <w:szCs w:val="28"/>
          <w:rtl/>
        </w:rPr>
        <w:t>עדכון מס' 2</w:t>
      </w:r>
    </w:p>
    <w:p w:rsidR="00730CD6" w:rsidRPr="0035785D" w:rsidRDefault="00730CD6" w:rsidP="00730CD6">
      <w:pPr>
        <w:jc w:val="both"/>
        <w:rPr>
          <w:rFonts w:cs="David"/>
          <w:szCs w:val="28"/>
          <w:rtl/>
        </w:rPr>
      </w:pPr>
    </w:p>
    <w:p w:rsidR="00730CD6" w:rsidRPr="004411CB" w:rsidRDefault="00730CD6" w:rsidP="00730CD6">
      <w:pPr>
        <w:numPr>
          <w:ilvl w:val="0"/>
          <w:numId w:val="2"/>
        </w:numPr>
        <w:tabs>
          <w:tab w:val="clear" w:pos="930"/>
          <w:tab w:val="num" w:pos="516"/>
        </w:tabs>
        <w:spacing w:line="360" w:lineRule="auto"/>
        <w:ind w:left="516" w:right="0" w:hanging="567"/>
        <w:jc w:val="both"/>
        <w:rPr>
          <w:rFonts w:cs="David"/>
          <w:sz w:val="28"/>
          <w:szCs w:val="28"/>
          <w:u w:val="none"/>
        </w:rPr>
      </w:pPr>
      <w:r w:rsidRPr="004411CB">
        <w:rPr>
          <w:rFonts w:cs="David" w:hint="cs"/>
          <w:sz w:val="28"/>
          <w:szCs w:val="28"/>
          <w:u w:val="none"/>
          <w:rtl/>
        </w:rPr>
        <w:t>הרינו לעדכן כי המועד האחרון להגשת הצעות נדחה ליום ג' תאריך  - 16/10/2012 בשעה 14:00</w:t>
      </w:r>
    </w:p>
    <w:p w:rsidR="00730CD6" w:rsidRPr="00AE6A53"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sidRPr="00AE6A53">
        <w:rPr>
          <w:rFonts w:cs="David" w:hint="cs"/>
          <w:b w:val="0"/>
          <w:bCs w:val="0"/>
          <w:sz w:val="24"/>
          <w:szCs w:val="24"/>
          <w:u w:val="none"/>
          <w:rtl/>
        </w:rPr>
        <w:t>ביתר פרטי המכרז לא חל כל שינוי.</w:t>
      </w:r>
    </w:p>
    <w:p w:rsidR="00730CD6" w:rsidRPr="00AE6A53" w:rsidRDefault="00730CD6" w:rsidP="00730CD6">
      <w:pPr>
        <w:spacing w:line="360" w:lineRule="auto"/>
        <w:ind w:left="567"/>
        <w:jc w:val="both"/>
        <w:rPr>
          <w:rFonts w:cs="David"/>
          <w:b w:val="0"/>
          <w:bCs w:val="0"/>
          <w:sz w:val="28"/>
          <w:szCs w:val="28"/>
          <w:u w:val="none"/>
          <w:rtl/>
        </w:rPr>
      </w:pPr>
    </w:p>
    <w:p w:rsidR="00730CD6" w:rsidRDefault="00730CD6" w:rsidP="00730CD6">
      <w:pPr>
        <w:ind w:left="567"/>
        <w:jc w:val="both"/>
        <w:rPr>
          <w:rFonts w:cs="David"/>
          <w:b w:val="0"/>
          <w:bCs w:val="0"/>
          <w:szCs w:val="24"/>
          <w:u w:val="none"/>
          <w:rtl/>
        </w:rPr>
      </w:pPr>
    </w:p>
    <w:p w:rsidR="00730CD6" w:rsidRDefault="00730CD6" w:rsidP="00730CD6">
      <w:pPr>
        <w:ind w:left="5760"/>
        <w:jc w:val="both"/>
        <w:rPr>
          <w:rFonts w:cs="David"/>
          <w:b w:val="0"/>
          <w:bCs w:val="0"/>
          <w:szCs w:val="24"/>
          <w:u w:val="none"/>
          <w:rtl/>
        </w:rPr>
      </w:pPr>
    </w:p>
    <w:p w:rsidR="00730CD6" w:rsidRDefault="00730CD6" w:rsidP="00730CD6">
      <w:pPr>
        <w:ind w:left="5760"/>
        <w:jc w:val="both"/>
        <w:rPr>
          <w:rFonts w:cs="David"/>
          <w:b w:val="0"/>
          <w:bCs w:val="0"/>
          <w:szCs w:val="24"/>
          <w:u w:val="none"/>
          <w:rtl/>
        </w:rPr>
      </w:pPr>
    </w:p>
    <w:p w:rsidR="00730CD6" w:rsidRDefault="00730CD6" w:rsidP="00730CD6">
      <w:pPr>
        <w:ind w:left="5760"/>
        <w:jc w:val="both"/>
        <w:rPr>
          <w:rFonts w:cs="David"/>
          <w:b w:val="0"/>
          <w:bCs w:val="0"/>
          <w:szCs w:val="24"/>
          <w:u w:val="none"/>
          <w:rtl/>
        </w:rPr>
      </w:pPr>
    </w:p>
    <w:p w:rsidR="00730CD6" w:rsidRDefault="00730CD6" w:rsidP="00730CD6">
      <w:pPr>
        <w:ind w:left="5760"/>
        <w:jc w:val="both"/>
        <w:rPr>
          <w:rFonts w:cs="David"/>
          <w:b w:val="0"/>
          <w:bCs w:val="0"/>
          <w:szCs w:val="24"/>
          <w:u w:val="none"/>
          <w:rtl/>
        </w:rPr>
      </w:pPr>
    </w:p>
    <w:p w:rsidR="00730CD6" w:rsidRPr="000E0D48" w:rsidRDefault="00730CD6" w:rsidP="00730CD6">
      <w:pPr>
        <w:ind w:left="6480"/>
        <w:jc w:val="both"/>
        <w:rPr>
          <w:rFonts w:cs="David"/>
          <w:b w:val="0"/>
          <w:bCs w:val="0"/>
          <w:szCs w:val="24"/>
          <w:u w:val="none"/>
          <w:rtl/>
        </w:rPr>
      </w:pPr>
      <w:r>
        <w:rPr>
          <w:rFonts w:cs="David" w:hint="cs"/>
          <w:b w:val="0"/>
          <w:bCs w:val="0"/>
          <w:szCs w:val="24"/>
          <w:u w:val="none"/>
          <w:rtl/>
        </w:rPr>
        <w:t xml:space="preserve">בברכה, </w:t>
      </w:r>
    </w:p>
    <w:p w:rsidR="00730CD6" w:rsidRDefault="00730CD6" w:rsidP="00730CD6">
      <w:pPr>
        <w:tabs>
          <w:tab w:val="center" w:pos="6470"/>
        </w:tabs>
        <w:ind w:left="5760"/>
        <w:jc w:val="both"/>
        <w:rPr>
          <w:rFonts w:cs="David"/>
          <w:b w:val="0"/>
          <w:bCs w:val="0"/>
          <w:sz w:val="24"/>
          <w:szCs w:val="24"/>
          <w:u w:val="none"/>
          <w:rtl/>
        </w:rPr>
      </w:pPr>
      <w:r>
        <w:rPr>
          <w:rFonts w:cs="David" w:hint="cs"/>
          <w:b w:val="0"/>
          <w:bCs w:val="0"/>
          <w:szCs w:val="24"/>
          <w:u w:val="none"/>
          <w:rtl/>
        </w:rPr>
        <w:tab/>
        <w:t>עמוס מכלוף</w:t>
      </w:r>
      <w:r>
        <w:rPr>
          <w:rFonts w:cs="David" w:hint="cs"/>
          <w:b w:val="0"/>
          <w:bCs w:val="0"/>
          <w:sz w:val="24"/>
          <w:szCs w:val="24"/>
          <w:u w:val="none"/>
          <w:rtl/>
        </w:rPr>
        <w:t>,            פקד</w:t>
      </w:r>
      <w:r>
        <w:rPr>
          <w:rFonts w:cs="David" w:hint="cs"/>
          <w:b w:val="0"/>
          <w:bCs w:val="0"/>
          <w:sz w:val="24"/>
          <w:szCs w:val="24"/>
          <w:u w:val="none"/>
          <w:rtl/>
        </w:rPr>
        <w:tab/>
      </w:r>
      <w:r>
        <w:rPr>
          <w:rFonts w:cs="David"/>
          <w:b w:val="0"/>
          <w:bCs w:val="0"/>
          <w:sz w:val="24"/>
          <w:szCs w:val="24"/>
          <w:u w:val="none"/>
          <w:rtl/>
        </w:rPr>
        <w:br/>
      </w:r>
      <w:r>
        <w:rPr>
          <w:rFonts w:cs="David" w:hint="cs"/>
          <w:b w:val="0"/>
          <w:bCs w:val="0"/>
          <w:sz w:val="24"/>
          <w:szCs w:val="24"/>
          <w:u w:val="none"/>
          <w:rtl/>
        </w:rPr>
        <w:t>מדור    רכש     אמצעים</w:t>
      </w:r>
    </w:p>
    <w:p w:rsidR="00730CD6" w:rsidRDefault="00730CD6" w:rsidP="00730CD6">
      <w:pPr>
        <w:tabs>
          <w:tab w:val="center" w:pos="6470"/>
        </w:tabs>
        <w:ind w:left="5760"/>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 xml:space="preserve">העתק: </w:t>
      </w: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רמ"ד רכש אמצעים</w:t>
      </w: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רמ"ד ניתוב ובקרה</w:t>
      </w:r>
    </w:p>
    <w:p w:rsidR="00730CD6" w:rsidRPr="00720E76" w:rsidRDefault="00730CD6" w:rsidP="00730CD6">
      <w:pPr>
        <w:tabs>
          <w:tab w:val="left" w:pos="91"/>
          <w:tab w:val="center" w:pos="6470"/>
        </w:tabs>
        <w:ind w:left="91"/>
        <w:jc w:val="both"/>
        <w:rPr>
          <w:rFonts w:cs="David"/>
          <w:b w:val="0"/>
          <w:bCs w:val="0"/>
          <w:sz w:val="24"/>
          <w:szCs w:val="24"/>
          <w:u w:val="none"/>
        </w:rPr>
      </w:pPr>
      <w:r>
        <w:rPr>
          <w:rFonts w:cs="David" w:hint="cs"/>
          <w:b w:val="0"/>
          <w:bCs w:val="0"/>
          <w:sz w:val="24"/>
          <w:szCs w:val="24"/>
          <w:u w:val="none"/>
          <w:rtl/>
        </w:rPr>
        <w:t>תיק מכרז</w:t>
      </w: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Pr="0035785D" w:rsidRDefault="00730CD6" w:rsidP="00730CD6">
      <w:pPr>
        <w:jc w:val="right"/>
        <w:rPr>
          <w:rFonts w:cs="David"/>
          <w:b w:val="0"/>
          <w:bCs w:val="0"/>
          <w:szCs w:val="26"/>
          <w:u w:val="none"/>
          <w:rtl/>
        </w:rPr>
      </w:pPr>
      <w:r>
        <w:rPr>
          <w:rFonts w:cs="David" w:hint="cs"/>
          <w:b w:val="0"/>
          <w:bCs w:val="0"/>
          <w:szCs w:val="26"/>
          <w:u w:val="none"/>
          <w:rtl/>
        </w:rPr>
        <w:lastRenderedPageBreak/>
        <w:t>1</w:t>
      </w:r>
      <w:r w:rsidRPr="0035785D">
        <w:rPr>
          <w:rFonts w:cs="David"/>
          <w:b w:val="0"/>
          <w:bCs w:val="0"/>
          <w:szCs w:val="26"/>
          <w:u w:val="none"/>
          <w:rtl/>
        </w:rPr>
        <w:t>מ ש ט ר ת                            י ש ר א ל</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מטא"ר     /       אגף תמיכה לוגיסטית</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מחלקת       הרכישות          והמכירות</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 xml:space="preserve">רח'          בעלי            המלאכה     41,    </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א.ת. רמלה,          טל'   : 08-9124450</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פקסימיליה                -     08-9124392</w:t>
      </w:r>
    </w:p>
    <w:p w:rsidR="00730CD6" w:rsidRPr="00B33A21" w:rsidRDefault="00730CD6" w:rsidP="00730CD6">
      <w:pPr>
        <w:jc w:val="right"/>
        <w:rPr>
          <w:rFonts w:cs="David"/>
          <w:b w:val="0"/>
          <w:bCs w:val="0"/>
          <w:szCs w:val="28"/>
          <w:u w:val="none"/>
          <w:rtl/>
        </w:rPr>
      </w:pPr>
      <w:r w:rsidRPr="00BC4785">
        <w:rPr>
          <w:rFonts w:cs="David" w:hint="eastAsia"/>
          <w:b w:val="0"/>
          <w:bCs w:val="0"/>
          <w:szCs w:val="28"/>
          <w:u w:val="none"/>
          <w:rtl/>
        </w:rPr>
        <w:t>‏‏</w:t>
      </w:r>
      <w:r>
        <w:rPr>
          <w:rFonts w:cs="David" w:hint="eastAsia"/>
          <w:b w:val="0"/>
          <w:bCs w:val="0"/>
          <w:szCs w:val="28"/>
          <w:u w:val="none"/>
          <w:rtl/>
        </w:rPr>
        <w:t>‏‏</w:t>
      </w:r>
      <w:r>
        <w:rPr>
          <w:rFonts w:cs="David"/>
          <w:b w:val="0"/>
          <w:bCs w:val="0"/>
          <w:szCs w:val="28"/>
          <w:u w:val="none"/>
          <w:rtl/>
        </w:rPr>
        <w:t>05/09/2012</w:t>
      </w:r>
      <w:r w:rsidRPr="00BC4785">
        <w:rPr>
          <w:rFonts w:cs="David" w:hint="cs"/>
          <w:b w:val="0"/>
          <w:bCs w:val="0"/>
          <w:szCs w:val="28"/>
          <w:u w:val="none"/>
          <w:rtl/>
        </w:rPr>
        <w:tab/>
      </w:r>
      <w:r>
        <w:rPr>
          <w:rFonts w:cs="David" w:hint="eastAsia"/>
          <w:b w:val="0"/>
          <w:bCs w:val="0"/>
          <w:szCs w:val="28"/>
          <w:u w:val="none"/>
          <w:rtl/>
        </w:rPr>
        <w:t>‏י</w:t>
      </w:r>
      <w:r>
        <w:rPr>
          <w:rFonts w:cs="David"/>
          <w:b w:val="0"/>
          <w:bCs w:val="0"/>
          <w:szCs w:val="28"/>
          <w:u w:val="none"/>
          <w:rtl/>
        </w:rPr>
        <w:t>"ח אלול תשע"ב</w:t>
      </w:r>
    </w:p>
    <w:p w:rsidR="00730CD6" w:rsidRPr="0035785D" w:rsidRDefault="00730CD6" w:rsidP="00730CD6">
      <w:pPr>
        <w:jc w:val="both"/>
        <w:rPr>
          <w:rFonts w:cs="David"/>
          <w:b w:val="0"/>
          <w:bCs w:val="0"/>
          <w:szCs w:val="28"/>
          <w:u w:val="none"/>
          <w:rtl/>
        </w:rPr>
      </w:pPr>
    </w:p>
    <w:p w:rsidR="00730CD6" w:rsidRPr="00720E76" w:rsidRDefault="00730CD6" w:rsidP="00730CD6">
      <w:pPr>
        <w:jc w:val="center"/>
        <w:rPr>
          <w:rFonts w:cs="David"/>
          <w:szCs w:val="28"/>
          <w:rtl/>
        </w:rPr>
      </w:pPr>
      <w:r w:rsidRPr="0035785D">
        <w:rPr>
          <w:rFonts w:cs="David"/>
          <w:b w:val="0"/>
          <w:bCs w:val="0"/>
          <w:szCs w:val="28"/>
          <w:u w:val="none"/>
          <w:rtl/>
        </w:rPr>
        <w:t xml:space="preserve">הנדון: </w:t>
      </w:r>
      <w:r w:rsidRPr="0035785D">
        <w:rPr>
          <w:rFonts w:cs="David"/>
          <w:szCs w:val="28"/>
          <w:rtl/>
        </w:rPr>
        <w:t xml:space="preserve"> מכרז מספר</w:t>
      </w:r>
      <w:r>
        <w:rPr>
          <w:rFonts w:cs="David" w:hint="cs"/>
          <w:szCs w:val="24"/>
          <w:rtl/>
        </w:rPr>
        <w:t>62/2012</w:t>
      </w:r>
      <w:r w:rsidRPr="0046033F">
        <w:rPr>
          <w:rFonts w:cs="David"/>
          <w:szCs w:val="28"/>
          <w:rtl/>
        </w:rPr>
        <w:t>ניהול צי רכב, איכון וניטור התנהגות נהג</w:t>
      </w:r>
      <w:r>
        <w:rPr>
          <w:rFonts w:cs="David"/>
          <w:szCs w:val="28"/>
          <w:rtl/>
        </w:rPr>
        <w:t>–</w:t>
      </w:r>
      <w:r>
        <w:rPr>
          <w:rFonts w:cs="David"/>
          <w:szCs w:val="28"/>
          <w:rtl/>
        </w:rPr>
        <w:br/>
      </w:r>
      <w:r>
        <w:rPr>
          <w:rFonts w:cs="David" w:hint="cs"/>
          <w:szCs w:val="28"/>
          <w:rtl/>
        </w:rPr>
        <w:t>עדכון מס' 3</w:t>
      </w:r>
    </w:p>
    <w:p w:rsidR="00730CD6" w:rsidRPr="0035785D" w:rsidRDefault="00730CD6" w:rsidP="00730CD6">
      <w:pPr>
        <w:jc w:val="both"/>
        <w:rPr>
          <w:rFonts w:cs="David"/>
          <w:szCs w:val="28"/>
          <w:rtl/>
        </w:rPr>
      </w:pPr>
    </w:p>
    <w:p w:rsidR="00730CD6"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sidRPr="00592517">
        <w:rPr>
          <w:rFonts w:cs="David" w:hint="cs"/>
          <w:sz w:val="28"/>
          <w:szCs w:val="28"/>
          <w:u w:val="none"/>
          <w:rtl/>
        </w:rPr>
        <w:t>להלן מענה לשאלות שהועלו בכנס הספקים</w:t>
      </w:r>
      <w:r>
        <w:rPr>
          <w:rFonts w:cs="David" w:hint="cs"/>
          <w:sz w:val="28"/>
          <w:szCs w:val="28"/>
          <w:u w:val="none"/>
          <w:rtl/>
        </w:rPr>
        <w:t xml:space="preserve"> בתאריך ה- 02/09/12 </w:t>
      </w:r>
      <w:r w:rsidRPr="00592517">
        <w:rPr>
          <w:rFonts w:cs="David" w:hint="cs"/>
          <w:sz w:val="28"/>
          <w:szCs w:val="28"/>
          <w:u w:val="none"/>
          <w:rtl/>
        </w:rPr>
        <w:t xml:space="preserve"> וכן עד לתאריך </w:t>
      </w:r>
      <w:r>
        <w:rPr>
          <w:rFonts w:cs="David" w:hint="cs"/>
          <w:sz w:val="28"/>
          <w:szCs w:val="28"/>
          <w:u w:val="none"/>
          <w:rtl/>
        </w:rPr>
        <w:t>09</w:t>
      </w:r>
      <w:r w:rsidRPr="00592517">
        <w:rPr>
          <w:rFonts w:cs="David" w:hint="cs"/>
          <w:sz w:val="28"/>
          <w:szCs w:val="28"/>
          <w:u w:val="none"/>
          <w:rtl/>
        </w:rPr>
        <w:t>/09/12.</w:t>
      </w:r>
    </w:p>
    <w:p w:rsidR="00730CD6"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Pr>
          <w:rFonts w:cs="David" w:hint="cs"/>
          <w:b w:val="0"/>
          <w:bCs w:val="0"/>
          <w:sz w:val="24"/>
          <w:szCs w:val="24"/>
          <w:u w:val="none"/>
          <w:rtl/>
        </w:rPr>
        <w:t>מובהר: דברים שנאמרו בכנס הספקים אינם מחייבים את המשטרה, התשובות המחייבות וההופכות לחלק מנוסח המכרז הן התשובות המפורטות להלן בלבד.</w:t>
      </w:r>
    </w:p>
    <w:tbl>
      <w:tblPr>
        <w:bidiVisual/>
        <w:tblW w:w="7936" w:type="dxa"/>
        <w:tblInd w:w="93" w:type="dxa"/>
        <w:tblLook w:val="04A0"/>
      </w:tblPr>
      <w:tblGrid>
        <w:gridCol w:w="815"/>
        <w:gridCol w:w="2752"/>
        <w:gridCol w:w="4369"/>
      </w:tblGrid>
      <w:tr w:rsidR="00730CD6" w:rsidRPr="00CD470D" w:rsidTr="000D291A">
        <w:trPr>
          <w:trHeight w:val="514"/>
          <w:tblHeader/>
        </w:trPr>
        <w:tc>
          <w:tcPr>
            <w:tcW w:w="815" w:type="dxa"/>
            <w:tcBorders>
              <w:top w:val="single" w:sz="4" w:space="0" w:color="auto"/>
              <w:left w:val="single" w:sz="4" w:space="0" w:color="auto"/>
              <w:bottom w:val="single" w:sz="4" w:space="0" w:color="auto"/>
              <w:right w:val="single" w:sz="4" w:space="0" w:color="auto"/>
            </w:tcBorders>
            <w:shd w:val="clear" w:color="000000" w:fill="FFFF99"/>
          </w:tcPr>
          <w:p w:rsidR="00730CD6" w:rsidRPr="00CD470D" w:rsidRDefault="00730CD6" w:rsidP="000D291A">
            <w:pPr>
              <w:spacing w:line="276" w:lineRule="auto"/>
              <w:rPr>
                <w:rFonts w:asciiTheme="minorBidi" w:hAnsiTheme="minorBidi" w:cstheme="minorBidi"/>
                <w:szCs w:val="20"/>
                <w:u w:val="none"/>
                <w:rtl/>
                <w:lang w:eastAsia="en-US"/>
              </w:rPr>
            </w:pPr>
            <w:r w:rsidRPr="00CD470D">
              <w:rPr>
                <w:rFonts w:asciiTheme="minorBidi" w:hAnsiTheme="minorBidi" w:cstheme="minorBidi"/>
                <w:szCs w:val="20"/>
                <w:u w:val="none"/>
                <w:rtl/>
                <w:lang w:eastAsia="en-US"/>
              </w:rPr>
              <w:t>מס"ד</w:t>
            </w:r>
          </w:p>
        </w:tc>
        <w:tc>
          <w:tcPr>
            <w:tcW w:w="2752" w:type="dxa"/>
            <w:tcBorders>
              <w:top w:val="single" w:sz="4" w:space="0" w:color="auto"/>
              <w:left w:val="single" w:sz="4" w:space="0" w:color="auto"/>
              <w:bottom w:val="single" w:sz="4" w:space="0" w:color="auto"/>
              <w:right w:val="single" w:sz="4" w:space="0" w:color="auto"/>
            </w:tcBorders>
            <w:shd w:val="clear" w:color="000000" w:fill="FFFF99"/>
            <w:hideMark/>
          </w:tcPr>
          <w:p w:rsidR="00730CD6" w:rsidRPr="00CD470D" w:rsidRDefault="00730CD6" w:rsidP="000D291A">
            <w:pPr>
              <w:spacing w:line="276" w:lineRule="auto"/>
              <w:rPr>
                <w:rFonts w:asciiTheme="minorBidi" w:hAnsiTheme="minorBidi" w:cstheme="minorBidi"/>
                <w:szCs w:val="20"/>
                <w:u w:val="none"/>
                <w:lang w:eastAsia="en-US"/>
              </w:rPr>
            </w:pPr>
            <w:r w:rsidRPr="00CD470D">
              <w:rPr>
                <w:rFonts w:asciiTheme="minorBidi" w:hAnsiTheme="minorBidi" w:cstheme="minorBidi"/>
                <w:szCs w:val="20"/>
                <w:u w:val="none"/>
                <w:rtl/>
                <w:lang w:eastAsia="en-US"/>
              </w:rPr>
              <w:t>שאלה</w:t>
            </w:r>
          </w:p>
        </w:tc>
        <w:tc>
          <w:tcPr>
            <w:tcW w:w="4369" w:type="dxa"/>
            <w:tcBorders>
              <w:top w:val="single" w:sz="4" w:space="0" w:color="auto"/>
              <w:left w:val="single" w:sz="4" w:space="0" w:color="auto"/>
              <w:bottom w:val="single" w:sz="4" w:space="0" w:color="auto"/>
              <w:right w:val="single" w:sz="4" w:space="0" w:color="auto"/>
            </w:tcBorders>
            <w:shd w:val="clear" w:color="000000" w:fill="FFFF99"/>
            <w:hideMark/>
          </w:tcPr>
          <w:p w:rsidR="00730CD6" w:rsidRPr="00CD470D" w:rsidRDefault="00730CD6" w:rsidP="000D291A">
            <w:pPr>
              <w:spacing w:line="276" w:lineRule="auto"/>
              <w:rPr>
                <w:rFonts w:asciiTheme="minorBidi" w:hAnsiTheme="minorBidi" w:cstheme="minorBidi"/>
                <w:szCs w:val="20"/>
                <w:u w:val="none"/>
                <w:lang w:eastAsia="en-US"/>
              </w:rPr>
            </w:pPr>
            <w:r w:rsidRPr="00CD470D">
              <w:rPr>
                <w:rFonts w:asciiTheme="minorBidi" w:hAnsiTheme="minorBidi" w:cstheme="minorBidi"/>
                <w:szCs w:val="20"/>
                <w:u w:val="none"/>
                <w:rtl/>
                <w:lang w:eastAsia="en-US"/>
              </w:rPr>
              <w:t>תשובה</w:t>
            </w:r>
          </w:p>
        </w:tc>
      </w:tr>
      <w:tr w:rsidR="00730CD6" w:rsidRPr="00CD470D" w:rsidTr="000D291A">
        <w:trPr>
          <w:trHeight w:val="102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sidRPr="00CD470D">
              <w:rPr>
                <w:rFonts w:asciiTheme="minorBidi" w:hAnsiTheme="minorBidi" w:cstheme="minorBidi"/>
                <w:b w:val="0"/>
                <w:bCs w:val="0"/>
                <w:szCs w:val="20"/>
                <w:u w:val="none"/>
                <w:rtl/>
                <w:lang w:eastAsia="en-US"/>
              </w:rPr>
              <w:t>1</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מה הכוונה מעבר סטיית נתיבים ? איך לזהות ? האם יש צורך במצלמה או שמדובר בזיהוי רק של זיגזג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מדובר בבחינת סטיה חדה מכיוון נסיעתו של הרכב במסלול נסיעתו ללא קשר לנתיב התעבורה בו הרכב נמצא.</w:t>
            </w:r>
            <w:r w:rsidRPr="00CD470D">
              <w:rPr>
                <w:rFonts w:asciiTheme="minorBidi" w:hAnsiTheme="minorBidi" w:cstheme="minorBidi"/>
                <w:b w:val="0"/>
                <w:bCs w:val="0"/>
                <w:szCs w:val="20"/>
                <w:u w:val="none"/>
                <w:rtl/>
                <w:lang w:eastAsia="en-US"/>
              </w:rPr>
              <w:br/>
              <w:t>הדרישה כוללת את המידע שנותן האקסלורמטר.</w:t>
            </w:r>
            <w:r w:rsidRPr="00CD470D">
              <w:rPr>
                <w:rFonts w:asciiTheme="minorBidi" w:hAnsiTheme="minorBidi" w:cstheme="minorBidi"/>
                <w:b w:val="0"/>
                <w:bCs w:val="0"/>
                <w:szCs w:val="20"/>
                <w:u w:val="none"/>
                <w:rtl/>
                <w:lang w:eastAsia="en-US"/>
              </w:rPr>
              <w:br/>
              <w:t>אין בכוונת המשטרה לרכוש מצלמה.</w:t>
            </w:r>
          </w:p>
        </w:tc>
      </w:tr>
      <w:tr w:rsidR="00730CD6" w:rsidRPr="00CD470D" w:rsidTr="000D291A">
        <w:trPr>
          <w:trHeight w:val="1027"/>
        </w:trPr>
        <w:tc>
          <w:tcPr>
            <w:tcW w:w="815" w:type="dxa"/>
            <w:tcBorders>
              <w:top w:val="nil"/>
              <w:left w:val="single" w:sz="4" w:space="0" w:color="auto"/>
              <w:bottom w:val="single" w:sz="4" w:space="0" w:color="auto"/>
              <w:right w:val="single" w:sz="4" w:space="0" w:color="auto"/>
            </w:tcBorders>
            <w:shd w:val="clear" w:color="auto" w:fill="auto"/>
          </w:tcPr>
          <w:p w:rsidR="00730CD6" w:rsidRPr="00CD470D" w:rsidRDefault="00730CD6" w:rsidP="000D291A">
            <w:pPr>
              <w:spacing w:line="276" w:lineRule="auto"/>
              <w:rPr>
                <w:rFonts w:asciiTheme="minorBidi" w:hAnsiTheme="minorBidi" w:cstheme="minorBidi"/>
                <w:b w:val="0"/>
                <w:bCs w:val="0"/>
                <w:szCs w:val="20"/>
                <w:u w:val="none"/>
                <w:rtl/>
                <w:lang w:eastAsia="en-US"/>
              </w:rPr>
            </w:pPr>
            <w:r w:rsidRPr="00CD470D">
              <w:rPr>
                <w:rFonts w:asciiTheme="minorBidi" w:hAnsiTheme="minorBidi" w:cstheme="minorBidi"/>
                <w:b w:val="0"/>
                <w:bCs w:val="0"/>
                <w:szCs w:val="20"/>
                <w:u w:val="none"/>
                <w:rtl/>
                <w:lang w:eastAsia="en-US"/>
              </w:rPr>
              <w:t>2</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איך יתבצע חיבור למעקב לצריכת דלק ? (מה הכוונה פיתוח ע"י המשטרה)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יתבצע ע"י גורמי פיתוח במשטרה בשיתוף עם הספק. בכל מקרה, המשטרה מצפה לראות באפליקציה של הקופסא הירוקה מדדים המצביעים על  מידת החסכון בצורת נהיגתו של הנהג ("נהיגה ירוקה").</w:t>
            </w:r>
          </w:p>
        </w:tc>
      </w:tr>
      <w:tr w:rsidR="00730CD6" w:rsidRPr="00CD470D" w:rsidTr="000D291A">
        <w:trPr>
          <w:trHeight w:val="2311"/>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sidRPr="00CD470D">
              <w:rPr>
                <w:rFonts w:asciiTheme="minorBidi" w:hAnsiTheme="minorBidi" w:cstheme="minorBidi"/>
                <w:b w:val="0"/>
                <w:bCs w:val="0"/>
                <w:szCs w:val="20"/>
                <w:u w:val="none"/>
                <w:rtl/>
                <w:lang w:eastAsia="en-US"/>
              </w:rPr>
              <w:t>3</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מה קצב השידור של היחידות לשרת – תוך כדי נסיעה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כמצוין במפרט הפרמטרים לפיהם תשדר יחידת הקצה ינוהלו ממערכת במרכז מחשבי המשטרה. מערכת זו תאפשר שינו פרמטרים בהגבלה הבאה: תדירות שידור מקסימלית כל 10 שניות, המרחק  אותו עברה יחידת הקצה 250 מטר. כלומר לא יתאפשר לשנות פרמטר הנמוך מ- 10 שניות ולא יתאפשר לציין מרחק הנמוך 250 מטר. מרבית כלי הרכב יצוידו בפרמטרים הגבוהים מפרמטרים אלה, ורק כלי הרכב המבצעיים כדוגמת תנועה וסיור יצוידו בפרמטרים אלה. בטבלה המצורפת קיימים נתוני אמת ותחזית של כמות הדיווחים המגיעה כיום מכלי רכב עפ"י פרמטרים זהים.</w:t>
            </w:r>
          </w:p>
        </w:tc>
      </w:tr>
      <w:tr w:rsidR="00730CD6" w:rsidRPr="00CD470D" w:rsidTr="000D291A">
        <w:trPr>
          <w:trHeight w:val="529"/>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sidRPr="00CD470D">
              <w:rPr>
                <w:rFonts w:asciiTheme="minorBidi" w:hAnsiTheme="minorBidi" w:cstheme="minorBidi"/>
                <w:b w:val="0"/>
                <w:bCs w:val="0"/>
                <w:szCs w:val="20"/>
                <w:u w:val="none"/>
                <w:rtl/>
                <w:lang w:eastAsia="en-US"/>
              </w:rPr>
              <w:t>4</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כמה מקלדות נדרשות ? מה הפונקציונאליות של המקלדת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הכמות מפורטת בסעיף 5.2.2. מס"ד 7. פונקציונאליות כמפורט בסעיף 3.3.1.1. ו- 3.3.1.5.</w:t>
            </w:r>
          </w:p>
        </w:tc>
      </w:tr>
      <w:tr w:rsidR="00730CD6" w:rsidRPr="00CD470D" w:rsidTr="000D291A">
        <w:trPr>
          <w:trHeight w:val="25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sidRPr="00CD470D">
              <w:rPr>
                <w:rFonts w:asciiTheme="minorBidi" w:hAnsiTheme="minorBidi" w:cstheme="minorBidi"/>
                <w:b w:val="0"/>
                <w:bCs w:val="0"/>
                <w:szCs w:val="20"/>
                <w:u w:val="none"/>
                <w:rtl/>
                <w:lang w:eastAsia="en-US"/>
              </w:rPr>
              <w:t>5</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האם אפשר לקבל תחזית גידול של יחידות נישאות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האומדן לרכש כרשום במפרט.</w:t>
            </w:r>
          </w:p>
        </w:tc>
      </w:tr>
      <w:tr w:rsidR="00730CD6" w:rsidRPr="00CD470D" w:rsidTr="000D291A">
        <w:trPr>
          <w:trHeight w:val="514"/>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sidRPr="00CD470D">
              <w:rPr>
                <w:rFonts w:asciiTheme="minorBidi" w:hAnsiTheme="minorBidi" w:cstheme="minorBidi"/>
                <w:b w:val="0"/>
                <w:bCs w:val="0"/>
                <w:szCs w:val="20"/>
                <w:u w:val="none"/>
                <w:rtl/>
                <w:lang w:eastAsia="en-US"/>
              </w:rPr>
              <w:t>6</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מבקשים לדחות את מועד ההגשה (המועד המקורי - 19/09/12 יום לאחר ר"ה)</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מצורפת טבלת 0.0 מעודכנת.</w:t>
            </w:r>
          </w:p>
        </w:tc>
      </w:tr>
      <w:tr w:rsidR="00730CD6" w:rsidRPr="00CD470D" w:rsidTr="000D291A">
        <w:trPr>
          <w:trHeight w:val="25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sidRPr="00CD470D">
              <w:rPr>
                <w:rFonts w:asciiTheme="minorBidi" w:hAnsiTheme="minorBidi" w:cstheme="minorBidi"/>
                <w:b w:val="0"/>
                <w:bCs w:val="0"/>
                <w:szCs w:val="20"/>
                <w:u w:val="none"/>
                <w:rtl/>
                <w:lang w:eastAsia="en-US"/>
              </w:rPr>
              <w:t>7</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סטייה מנתיב ניתן רק ע"י מצלמה, אקסלרומוטר לא מסוגל לזהות נתיב.</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ראה תשובה מס' 1 לעיל.</w:t>
            </w:r>
          </w:p>
        </w:tc>
      </w:tr>
      <w:tr w:rsidR="00730CD6" w:rsidRPr="00CD470D" w:rsidTr="000D291A">
        <w:trPr>
          <w:trHeight w:val="25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sidRPr="00CD470D">
              <w:rPr>
                <w:rFonts w:asciiTheme="minorBidi" w:hAnsiTheme="minorBidi" w:cstheme="minorBidi"/>
                <w:b w:val="0"/>
                <w:bCs w:val="0"/>
                <w:szCs w:val="20"/>
                <w:u w:val="none"/>
                <w:rtl/>
                <w:lang w:eastAsia="en-US"/>
              </w:rPr>
              <w:t>8</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עלות קווי תקשורת על חשבון המשטרה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תשתית התקשורת היא על חשבון הספק.</w:t>
            </w:r>
          </w:p>
        </w:tc>
      </w:tr>
      <w:tr w:rsidR="00730CD6" w:rsidRPr="00CD470D" w:rsidTr="000D291A">
        <w:trPr>
          <w:trHeight w:val="25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sidRPr="00CD470D">
              <w:rPr>
                <w:rFonts w:asciiTheme="minorBidi" w:hAnsiTheme="minorBidi" w:cstheme="minorBidi"/>
                <w:b w:val="0"/>
                <w:bCs w:val="0"/>
                <w:szCs w:val="20"/>
                <w:u w:val="none"/>
                <w:rtl/>
                <w:lang w:eastAsia="en-US"/>
              </w:rPr>
              <w:t>9</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האם על הספק להקים שרת מפות במשטרה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כן. המשטרה תספק רק שכבות משטרתיות כמפורט בסעיף 3.15.4.</w:t>
            </w:r>
          </w:p>
        </w:tc>
      </w:tr>
      <w:tr w:rsidR="00730CD6" w:rsidRPr="00CD470D" w:rsidTr="000D291A">
        <w:trPr>
          <w:trHeight w:val="25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sidRPr="00CD470D">
              <w:rPr>
                <w:rFonts w:asciiTheme="minorBidi" w:hAnsiTheme="minorBidi" w:cstheme="minorBidi"/>
                <w:b w:val="0"/>
                <w:bCs w:val="0"/>
                <w:szCs w:val="20"/>
                <w:u w:val="none"/>
                <w:rtl/>
                <w:lang w:eastAsia="en-US"/>
              </w:rPr>
              <w:lastRenderedPageBreak/>
              <w:t>10</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הוספת מקלדת - אפיון/מחיר/כמות</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ראה תשובה מס' 4 לעיל.</w:t>
            </w:r>
          </w:p>
        </w:tc>
      </w:tr>
      <w:tr w:rsidR="00730CD6" w:rsidRPr="00CD470D" w:rsidTr="000D291A">
        <w:trPr>
          <w:trHeight w:val="25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sidRPr="00CD470D">
              <w:rPr>
                <w:rFonts w:asciiTheme="minorBidi" w:hAnsiTheme="minorBidi" w:cstheme="minorBidi"/>
                <w:b w:val="0"/>
                <w:bCs w:val="0"/>
                <w:szCs w:val="20"/>
                <w:u w:val="none"/>
                <w:rtl/>
                <w:lang w:eastAsia="en-US"/>
              </w:rPr>
              <w:t>11</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כפתור דאלאס - מבקשים לעבוד בשיטת </w:t>
            </w:r>
            <w:r w:rsidRPr="00CD470D">
              <w:rPr>
                <w:rFonts w:asciiTheme="minorBidi" w:hAnsiTheme="minorBidi" w:cstheme="minorBidi"/>
                <w:b w:val="0"/>
                <w:bCs w:val="0"/>
                <w:szCs w:val="20"/>
                <w:u w:val="none"/>
                <w:lang w:eastAsia="en-US"/>
              </w:rPr>
              <w:t>Whitelist</w:t>
            </w:r>
            <w:r w:rsidRPr="00CD470D">
              <w:rPr>
                <w:rFonts w:asciiTheme="minorBidi" w:hAnsiTheme="minorBidi" w:cstheme="minorBidi"/>
                <w:b w:val="0"/>
                <w:bCs w:val="0"/>
                <w:szCs w:val="20"/>
                <w:u w:val="none"/>
                <w:rtl/>
                <w:lang w:eastAsia="en-US"/>
              </w:rPr>
              <w:t xml:space="preserve"> ולא </w:t>
            </w:r>
            <w:r w:rsidRPr="00CD470D">
              <w:rPr>
                <w:rFonts w:asciiTheme="minorBidi" w:hAnsiTheme="minorBidi" w:cstheme="minorBidi"/>
                <w:b w:val="0"/>
                <w:bCs w:val="0"/>
                <w:szCs w:val="20"/>
                <w:u w:val="none"/>
                <w:lang w:eastAsia="en-US"/>
              </w:rPr>
              <w:t>Blacklist</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הדרישה נותרת בהתאם למפורט במכרז.</w:t>
            </w:r>
          </w:p>
        </w:tc>
      </w:tr>
      <w:tr w:rsidR="00730CD6" w:rsidRPr="00CD470D" w:rsidTr="000D291A">
        <w:trPr>
          <w:trHeight w:val="770"/>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12</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מה כוללת עמדת שרות לדאלאס ולמה לא משתמשים בקיים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במפרט מצוינות הדרישות המדויקות מתחנת ניהול והנפקה של כפתורי דאלאס. .</w:t>
            </w:r>
            <w:r w:rsidRPr="00CD470D">
              <w:rPr>
                <w:rFonts w:asciiTheme="minorBidi" w:hAnsiTheme="minorBidi" w:cstheme="minorBidi"/>
                <w:b w:val="0"/>
                <w:bCs w:val="0"/>
                <w:szCs w:val="20"/>
                <w:u w:val="none"/>
                <w:rtl/>
                <w:lang w:eastAsia="en-US"/>
              </w:rPr>
              <w:br/>
              <w:t>העמדות הקיימות במשטרה אינן עונות על הדרישות במפרט.</w:t>
            </w:r>
          </w:p>
        </w:tc>
      </w:tr>
      <w:tr w:rsidR="00730CD6" w:rsidRPr="00CD470D" w:rsidTr="000D291A">
        <w:trPr>
          <w:trHeight w:val="514"/>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13</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תמיכה מרחוק בהקמת מערך מחשוב במשטרה, עלויות, זמנים, לו"ז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לא תתאפשר תמיכה מרחוק, התמיכה תעשה ע"י הספק באתר המשטרה בירושלים למורשים בלבד.</w:t>
            </w:r>
          </w:p>
        </w:tc>
      </w:tr>
      <w:tr w:rsidR="00730CD6" w:rsidRPr="00CD470D" w:rsidTr="000D291A">
        <w:trPr>
          <w:trHeight w:val="770"/>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14</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קבלת פרטים נוספים על מדיניות השידור של המכשירים לצורך חישוב זמן אוויר, מה כמות הרכבים המנהלתיים ? מה הדרישה לתדירות השידור המינימאלית וכד'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ראה תשובה 3 למעלה</w:t>
            </w:r>
          </w:p>
        </w:tc>
      </w:tr>
      <w:tr w:rsidR="00730CD6" w:rsidRPr="00CD470D" w:rsidTr="000D291A">
        <w:trPr>
          <w:trHeight w:val="770"/>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15</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חידוד דרישות המוקד מבחינת שעות הפעילות ומטרה ? האם בהכרח 7</w:t>
            </w:r>
            <w:r w:rsidRPr="00CD470D">
              <w:rPr>
                <w:rFonts w:asciiTheme="minorBidi" w:hAnsiTheme="minorBidi" w:cstheme="minorBidi"/>
                <w:b w:val="0"/>
                <w:bCs w:val="0"/>
                <w:szCs w:val="20"/>
                <w:u w:val="none"/>
                <w:lang w:eastAsia="en-US"/>
              </w:rPr>
              <w:t>X</w:t>
            </w:r>
            <w:r w:rsidRPr="00CD470D">
              <w:rPr>
                <w:rFonts w:asciiTheme="minorBidi" w:hAnsiTheme="minorBidi" w:cstheme="minorBidi"/>
                <w:b w:val="0"/>
                <w:bCs w:val="0"/>
                <w:szCs w:val="20"/>
                <w:u w:val="none"/>
                <w:rtl/>
                <w:lang w:eastAsia="en-US"/>
              </w:rPr>
              <w:t>24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לעניין שעות הפעילות הדרישה היא ל- 24 שעות כל השבוע בהתאם לפעילות המשטרתית</w:t>
            </w:r>
            <w:r>
              <w:rPr>
                <w:rFonts w:asciiTheme="minorBidi" w:hAnsiTheme="minorBidi" w:cstheme="minorBidi" w:hint="cs"/>
                <w:b w:val="0"/>
                <w:bCs w:val="0"/>
                <w:szCs w:val="20"/>
                <w:u w:val="none"/>
                <w:rtl/>
                <w:lang w:eastAsia="en-US"/>
              </w:rPr>
              <w:t xml:space="preserve"> ובכפוף לאמור ביתר סעיפי המכרז.</w:t>
            </w:r>
          </w:p>
        </w:tc>
      </w:tr>
      <w:tr w:rsidR="00730CD6" w:rsidRPr="00CD470D" w:rsidTr="000D291A">
        <w:trPr>
          <w:trHeight w:val="514"/>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16</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מה הסבירות שמספר יחידות הקצה הנישאות יגדל בתקופת המכרז ? מה צפי של יחידות אלה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ראה תשובה מס' 5 לעיל.</w:t>
            </w:r>
          </w:p>
        </w:tc>
      </w:tr>
      <w:tr w:rsidR="00730CD6" w:rsidRPr="00CD470D" w:rsidTr="000D291A">
        <w:trPr>
          <w:trHeight w:val="514"/>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17</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האם צריך להגיש את כל הטפסים והערבויות של הבנקים וחברות הביטוח על הטפסים המקוריים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הגשת הערבות כמפורט בסעיף 0.6.1, כל יתר האישורים כמפורט על גבי הטפסים המקוריים במכרז.</w:t>
            </w:r>
          </w:p>
        </w:tc>
      </w:tr>
      <w:tr w:rsidR="00730CD6" w:rsidRPr="00CD470D" w:rsidTr="000D291A">
        <w:trPr>
          <w:trHeight w:val="102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18</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סוג הממשק ל- </w:t>
            </w:r>
            <w:r w:rsidRPr="00CD470D">
              <w:rPr>
                <w:rFonts w:asciiTheme="minorBidi" w:hAnsiTheme="minorBidi" w:cstheme="minorBidi"/>
                <w:b w:val="0"/>
                <w:bCs w:val="0"/>
                <w:szCs w:val="20"/>
                <w:u w:val="none"/>
                <w:lang w:eastAsia="en-US"/>
              </w:rPr>
              <w:t>SAP</w:t>
            </w:r>
            <w:r w:rsidRPr="00CD470D">
              <w:rPr>
                <w:rFonts w:asciiTheme="minorBidi" w:hAnsiTheme="minorBidi" w:cstheme="minorBidi"/>
                <w:b w:val="0"/>
                <w:bCs w:val="0"/>
                <w:szCs w:val="20"/>
                <w:u w:val="none"/>
                <w:rtl/>
                <w:lang w:eastAsia="en-US"/>
              </w:rPr>
              <w:t xml:space="preserve">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לצורך העברת מידע למערכות ה- </w:t>
            </w:r>
            <w:r w:rsidRPr="00CD470D">
              <w:rPr>
                <w:rFonts w:asciiTheme="minorBidi" w:hAnsiTheme="minorBidi" w:cstheme="minorBidi"/>
                <w:b w:val="0"/>
                <w:bCs w:val="0"/>
                <w:szCs w:val="20"/>
                <w:u w:val="none"/>
                <w:lang w:eastAsia="en-US"/>
              </w:rPr>
              <w:t>SAP</w:t>
            </w:r>
            <w:r w:rsidRPr="00CD470D">
              <w:rPr>
                <w:rFonts w:asciiTheme="minorBidi" w:hAnsiTheme="minorBidi" w:cstheme="minorBidi"/>
                <w:b w:val="0"/>
                <w:bCs w:val="0"/>
                <w:szCs w:val="20"/>
                <w:u w:val="none"/>
                <w:rtl/>
                <w:lang w:eastAsia="en-US"/>
              </w:rPr>
              <w:t xml:space="preserve"> יעשה שימוש בהעברת מידע בתצורה של קבצים באמצעות כספות או לחילופין באמצעות </w:t>
            </w:r>
            <w:r w:rsidRPr="00CD470D">
              <w:rPr>
                <w:rFonts w:asciiTheme="minorBidi" w:hAnsiTheme="minorBidi" w:cstheme="minorBidi"/>
                <w:b w:val="0"/>
                <w:bCs w:val="0"/>
                <w:szCs w:val="20"/>
                <w:u w:val="none"/>
                <w:lang w:eastAsia="en-US"/>
              </w:rPr>
              <w:t>Web Service</w:t>
            </w:r>
            <w:r w:rsidRPr="00CD470D">
              <w:rPr>
                <w:rFonts w:asciiTheme="minorBidi" w:hAnsiTheme="minorBidi" w:cstheme="minorBidi"/>
                <w:b w:val="0"/>
                <w:bCs w:val="0"/>
                <w:szCs w:val="20"/>
                <w:u w:val="none"/>
                <w:rtl/>
                <w:lang w:eastAsia="en-US"/>
              </w:rPr>
              <w:t>.</w:t>
            </w:r>
            <w:r w:rsidRPr="00CD470D">
              <w:rPr>
                <w:rFonts w:asciiTheme="minorBidi" w:hAnsiTheme="minorBidi" w:cstheme="minorBidi"/>
                <w:b w:val="0"/>
                <w:bCs w:val="0"/>
                <w:szCs w:val="20"/>
                <w:u w:val="none"/>
                <w:rtl/>
                <w:lang w:eastAsia="en-US"/>
              </w:rPr>
              <w:br/>
              <w:t>פירוט הממשקים בסעיפים 2.21.1 , 3.11.2 , 4.10.5.</w:t>
            </w:r>
          </w:p>
        </w:tc>
      </w:tr>
      <w:tr w:rsidR="00730CD6" w:rsidRPr="00CD470D" w:rsidTr="000D291A">
        <w:trPr>
          <w:trHeight w:val="514"/>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19</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סוגי הרכבים לצרכי דיגום, אישורי יבואן לפני או אחרי השלב הבא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סוגי כלי הרכב ימסרו לספר הזוכה, וכל התהליך יתבצע רק מול הספק הזוכה.</w:t>
            </w:r>
          </w:p>
        </w:tc>
      </w:tr>
      <w:tr w:rsidR="00730CD6" w:rsidRPr="00CD470D" w:rsidTr="000D291A">
        <w:trPr>
          <w:trHeight w:val="25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20</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כפתור דאלאס - מה גובה הזיכוי ? הסבר על הזיכוי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גובה הזיכוי - 20 ₪ כמפורט בסעיף 5.1.2.9.</w:t>
            </w:r>
          </w:p>
        </w:tc>
      </w:tr>
      <w:tr w:rsidR="00730CD6" w:rsidRPr="00CD470D" w:rsidTr="000D291A">
        <w:trPr>
          <w:trHeight w:val="1314"/>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21</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בנושא הקנסות על ניתוקים - 2% תקלות אל מול 7% תקלות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הכוונה ליחידות תקולות :</w:t>
            </w:r>
            <w:r w:rsidRPr="00CD470D">
              <w:rPr>
                <w:rFonts w:asciiTheme="minorBidi" w:hAnsiTheme="minorBidi" w:cstheme="minorBidi"/>
                <w:b w:val="0"/>
                <w:bCs w:val="0"/>
                <w:szCs w:val="20"/>
                <w:u w:val="none"/>
                <w:rtl/>
                <w:lang w:eastAsia="en-US"/>
              </w:rPr>
              <w:br/>
              <w:t>במידה ויהיו מעל 2% יחידות תקולות בשנה באחריות הספק לדאוג לתקינות בין אם בהחלפה בין אם בתיקון.</w:t>
            </w:r>
            <w:r w:rsidRPr="00CD470D">
              <w:rPr>
                <w:rFonts w:asciiTheme="minorBidi" w:hAnsiTheme="minorBidi" w:cstheme="minorBidi"/>
                <w:b w:val="0"/>
                <w:bCs w:val="0"/>
                <w:szCs w:val="20"/>
                <w:u w:val="none"/>
                <w:rtl/>
                <w:lang w:eastAsia="en-US"/>
              </w:rPr>
              <w:br/>
              <w:t>במידה ויהיו מעל 7% יחידות תקולות בשנה, חובת הספק להחליף את דגם יחידת הקצה.</w:t>
            </w:r>
          </w:p>
        </w:tc>
      </w:tr>
      <w:tr w:rsidR="00730CD6" w:rsidRPr="00CD470D" w:rsidTr="000D291A">
        <w:trPr>
          <w:trHeight w:val="25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22</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מהם ממשקי  </w:t>
            </w:r>
            <w:r w:rsidRPr="00CD470D">
              <w:rPr>
                <w:rFonts w:asciiTheme="minorBidi" w:hAnsiTheme="minorBidi" w:cstheme="minorBidi"/>
                <w:b w:val="0"/>
                <w:bCs w:val="0"/>
                <w:szCs w:val="20"/>
                <w:u w:val="none"/>
                <w:lang w:eastAsia="en-US"/>
              </w:rPr>
              <w:t>ERP</w:t>
            </w:r>
            <w:r w:rsidRPr="00CD470D">
              <w:rPr>
                <w:rFonts w:asciiTheme="minorBidi" w:hAnsiTheme="minorBidi" w:cstheme="minorBidi"/>
                <w:b w:val="0"/>
                <w:bCs w:val="0"/>
                <w:szCs w:val="20"/>
                <w:u w:val="none"/>
                <w:rtl/>
                <w:lang w:eastAsia="en-US"/>
              </w:rPr>
              <w:t xml:space="preserve">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ראה תשובה מס' 19 לעיל.</w:t>
            </w:r>
          </w:p>
        </w:tc>
      </w:tr>
      <w:tr w:rsidR="00730CD6" w:rsidRPr="00CD470D" w:rsidTr="000D291A">
        <w:trPr>
          <w:trHeight w:val="25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23</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מקלדת דיווח - האם כפתור עסקי ופרטי עונה על הדרישה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ראה תשובה מס' 4 לעיל.</w:t>
            </w:r>
          </w:p>
        </w:tc>
      </w:tr>
      <w:tr w:rsidR="00730CD6" w:rsidRPr="00CD470D" w:rsidTr="000D291A">
        <w:trPr>
          <w:trHeight w:val="574"/>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24</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האם צריך לענות על כל הסעיפים בקובץ נפרד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יועבר קובץ של המפרט + הנספחים בפורמט </w:t>
            </w:r>
            <w:r w:rsidRPr="00CD470D">
              <w:rPr>
                <w:rFonts w:asciiTheme="minorBidi" w:hAnsiTheme="minorBidi" w:cstheme="minorBidi"/>
                <w:b w:val="0"/>
                <w:bCs w:val="0"/>
                <w:szCs w:val="20"/>
                <w:u w:val="none"/>
                <w:lang w:eastAsia="en-US"/>
              </w:rPr>
              <w:t>Word 2010</w:t>
            </w:r>
            <w:r w:rsidRPr="00CD470D">
              <w:rPr>
                <w:rFonts w:asciiTheme="minorBidi" w:hAnsiTheme="minorBidi" w:cstheme="minorBidi"/>
                <w:b w:val="0"/>
                <w:bCs w:val="0"/>
                <w:szCs w:val="20"/>
                <w:u w:val="none"/>
                <w:rtl/>
                <w:lang w:eastAsia="en-US"/>
              </w:rPr>
              <w:t xml:space="preserve"> הספקים מתבקשים לענות על גבי הקובץ. לכל סעיף יינתן מענה בגוף המכרז.(בצמוד לכל סעיף).</w:t>
            </w:r>
          </w:p>
        </w:tc>
      </w:tr>
      <w:tr w:rsidR="00730CD6" w:rsidRPr="00CD470D" w:rsidTr="000D291A">
        <w:trPr>
          <w:trHeight w:val="514"/>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25</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אין התייחסות במכרז לנזקים שיגרמו למכלול המערכת בזדון ושיפוי הספק בהתאם.</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שרות ואחריות הספק לא ינתנו בגין נזקים שנגרמו בזדון. </w:t>
            </w:r>
          </w:p>
        </w:tc>
      </w:tr>
      <w:tr w:rsidR="00730CD6" w:rsidRPr="00CD470D" w:rsidTr="000D291A">
        <w:trPr>
          <w:trHeight w:val="770"/>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lastRenderedPageBreak/>
              <w:t>26</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עמ' 53, סעיף 3.3.23 נפח האחסון יאפשרו אגירת 2,500 ארועים לפחות, לדעתנו הדרישה הנ"ל מתאימה ליחידה הרכבית ולא ליחידה הפועלת על סוללה מספר שעות, מבקשים לשקול מחדש דרישה זו.</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bidi w:val="0"/>
              <w:spacing w:line="276" w:lineRule="auto"/>
              <w:jc w:val="right"/>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lang w:eastAsia="en-US"/>
              </w:rPr>
              <w:t> </w:t>
            </w:r>
            <w:r w:rsidRPr="00CD470D">
              <w:rPr>
                <w:rFonts w:asciiTheme="minorBidi" w:hAnsiTheme="minorBidi" w:cstheme="minorBidi"/>
                <w:b w:val="0"/>
                <w:bCs w:val="0"/>
                <w:szCs w:val="20"/>
                <w:u w:val="none"/>
                <w:rtl/>
                <w:lang w:eastAsia="en-US"/>
              </w:rPr>
              <w:t>השאלה הועברה לבדיקת הגורמים הרלוונטיים במשטרה. עדכון יפורסם בהמשך.</w:t>
            </w:r>
          </w:p>
        </w:tc>
      </w:tr>
      <w:tr w:rsidR="00730CD6" w:rsidRPr="00CD470D" w:rsidTr="000D291A">
        <w:trPr>
          <w:trHeight w:val="102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27</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עמ' 21/90, סעיף 0.14/5.0 כל המחירים בהצעת המחיר יוצגו בש"ח כולל מע"מ (0.14 על המציע לשים לב כי בשלב המכרז הדינאמי יוצגו ללא מע"מ). קיימת סתירה בין הסעיפים כיצד יוצגו המחירים במכרז הדינאמי והאם הצעות הספקים יכללו מע"מ או לא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אין סתירה. במסגרת הגשת ההצעות בשלב הראשון המחירים המצויינים כוללים מע"מ, במסגרת המכרז הדינאמי </w:t>
            </w:r>
            <w:r w:rsidRPr="00CD470D">
              <w:rPr>
                <w:rFonts w:asciiTheme="minorBidi" w:hAnsiTheme="minorBidi" w:cstheme="minorBidi"/>
                <w:szCs w:val="20"/>
                <w:u w:val="none"/>
                <w:rtl/>
                <w:lang w:eastAsia="en-US"/>
              </w:rPr>
              <w:t xml:space="preserve">יוצגו </w:t>
            </w:r>
            <w:r w:rsidRPr="00CD470D">
              <w:rPr>
                <w:rFonts w:asciiTheme="minorBidi" w:hAnsiTheme="minorBidi" w:cstheme="minorBidi"/>
                <w:b w:val="0"/>
                <w:bCs w:val="0"/>
                <w:szCs w:val="20"/>
                <w:u w:val="none"/>
                <w:rtl/>
                <w:lang w:eastAsia="en-US"/>
              </w:rPr>
              <w:t>המחירים ללא מע"מ.</w:t>
            </w:r>
          </w:p>
        </w:tc>
      </w:tr>
      <w:tr w:rsidR="00730CD6" w:rsidRPr="00CD470D" w:rsidTr="000D291A">
        <w:trPr>
          <w:trHeight w:val="102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28</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עמ' 97 סעיף 5.1.2.9 "זיכוי קורא דאלאס בסך 20 ₪" קוראי הדאלאס המותקנים נמצאים בשימוש מזה תקופה, לא ידועה תקינותם, פרט זה מהותי לתפקוד המערכת ועל כן מבקשים להתקין קורא חדש בתשלום כחלק מההתקנות החדשות.</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הדרישה נותרת בהתאם למפורט במכרז.</w:t>
            </w:r>
          </w:p>
        </w:tc>
      </w:tr>
      <w:tr w:rsidR="00730CD6" w:rsidRPr="00CD470D" w:rsidTr="000D291A">
        <w:trPr>
          <w:trHeight w:val="770"/>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29</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עמ' 127 סעיף 1.2.16.4 נוסח "לכל ספק ימסרו 2 כרטיסים חכמים" שאלה : 2 ספקי הכרטיסים לא מכירים אופציה לספק 2 כרטיסים חכמים, אנא התייחסותכם.</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לא ניתן לרכוש שני כרטיסים למורשה חתימה אחד, אלא, על המציע לרכוש שני כרטיסים, כרטיס אחד לכל מורשה חתימה או מי שהוסמך מטעמו. כמפורט בסעיף 1.2.16.5. נספח 0.12.3.</w:t>
            </w:r>
          </w:p>
        </w:tc>
      </w:tr>
      <w:tr w:rsidR="00730CD6" w:rsidRPr="00CD470D" w:rsidTr="000D291A">
        <w:trPr>
          <w:trHeight w:val="1284"/>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30</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עמ' 51 סעיף 3.3.1.1 "תתאפשר יכולת עקיפת מערכת באמצעות מפתח נטרול" שאלה אנא הבהרתכם ל "מפתח נטרול", והאם ניתן להתקין לחצן עקיפה המתריע בעת הפעלתו או שנדרש מנעול פיזי עם מפתח ? אלו השלכות יהיו להפעלתו עם מפתח הנטרול הנ"ל ? (בנוסף לאפשור ההנעה באותו מעמד)</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כמפורט בסעיף 3.3.1.1. המשטרה אינה מעונינת בלחצן עקיפה המתריע בעת הפעלתו.</w:t>
            </w:r>
          </w:p>
        </w:tc>
      </w:tr>
      <w:tr w:rsidR="00730CD6" w:rsidRPr="00CD470D" w:rsidTr="000D291A">
        <w:trPr>
          <w:trHeight w:val="1541"/>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31</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עמ' 48 סעיף 2.21.2 "תחנת הניהול וההנפקה של כפתורי הדאלאס לאוכלוסיות המשטרה". שאלה : נודה לקבל פירוט זרימת המידע ואחריות הספק במנגנון תכנון הדאלאס. האם הספק נדרש לפיתוח תכנה שתפעל מקומית בעמדת ההנפקה, תשלוט בחומרת תכנות בכפתורי הדאלאס ותתקשר למערכת ה- </w:t>
            </w:r>
            <w:r w:rsidRPr="00CD470D">
              <w:rPr>
                <w:rFonts w:asciiTheme="minorBidi" w:hAnsiTheme="minorBidi" w:cstheme="minorBidi"/>
                <w:b w:val="0"/>
                <w:bCs w:val="0"/>
                <w:szCs w:val="20"/>
                <w:u w:val="none"/>
                <w:lang w:eastAsia="en-US"/>
              </w:rPr>
              <w:t>SAP</w:t>
            </w:r>
            <w:r w:rsidRPr="00CD470D">
              <w:rPr>
                <w:rFonts w:asciiTheme="minorBidi" w:hAnsiTheme="minorBidi" w:cstheme="minorBidi"/>
                <w:b w:val="0"/>
                <w:bCs w:val="0"/>
                <w:szCs w:val="20"/>
                <w:u w:val="none"/>
                <w:rtl/>
                <w:lang w:eastAsia="en-US"/>
              </w:rPr>
              <w:t xml:space="preserve"> באמצעות ה- </w:t>
            </w:r>
            <w:r w:rsidRPr="00CD470D">
              <w:rPr>
                <w:rFonts w:asciiTheme="minorBidi" w:hAnsiTheme="minorBidi" w:cstheme="minorBidi"/>
                <w:b w:val="0"/>
                <w:bCs w:val="0"/>
                <w:szCs w:val="20"/>
                <w:u w:val="none"/>
                <w:lang w:eastAsia="en-US"/>
              </w:rPr>
              <w:t>Web Service</w:t>
            </w:r>
            <w:r w:rsidRPr="00CD470D">
              <w:rPr>
                <w:rFonts w:asciiTheme="minorBidi" w:hAnsiTheme="minorBidi" w:cstheme="minorBidi"/>
                <w:b w:val="0"/>
                <w:bCs w:val="0"/>
                <w:szCs w:val="20"/>
                <w:u w:val="none"/>
                <w:rtl/>
                <w:lang w:eastAsia="en-US"/>
              </w:rPr>
              <w:t xml:space="preserve"> שפותח ע"י המשטרה ?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יישום </w:t>
            </w:r>
            <w:r w:rsidRPr="00CD470D">
              <w:rPr>
                <w:rFonts w:asciiTheme="minorBidi" w:hAnsiTheme="minorBidi" w:cstheme="minorBidi"/>
                <w:b w:val="0"/>
                <w:bCs w:val="0"/>
                <w:szCs w:val="20"/>
                <w:u w:val="none"/>
                <w:lang w:eastAsia="en-US"/>
              </w:rPr>
              <w:t>SAP</w:t>
            </w:r>
            <w:r w:rsidRPr="00CD470D">
              <w:rPr>
                <w:rFonts w:asciiTheme="minorBidi" w:hAnsiTheme="minorBidi" w:cstheme="minorBidi"/>
                <w:b w:val="0"/>
                <w:bCs w:val="0"/>
                <w:szCs w:val="20"/>
                <w:u w:val="none"/>
                <w:rtl/>
                <w:lang w:eastAsia="en-US"/>
              </w:rPr>
              <w:t xml:space="preserve"> יפעיל שרות אשר יסופק ע"י הספק ויכלול פונקציות של קריאה/כתיבה לצורך ניפוק כפתור לעובד. פירוט נוסף בסעיפים 3.11.2.9 ו- 4.10.11.</w:t>
            </w:r>
          </w:p>
        </w:tc>
      </w:tr>
      <w:tr w:rsidR="00730CD6" w:rsidRPr="00CD470D" w:rsidTr="000D291A">
        <w:trPr>
          <w:trHeight w:val="1284"/>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lastRenderedPageBreak/>
              <w:t>32</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עמ' 94 סעיף 5.1.1.3 "בהתקנה הראשונית המחיר יכלול גם פירוק יחידת קצה קיימת" שאלה : אלו מערכות ידרש הספק לפרק ? האם מערכות אלו מבצעות ניתוק ושבוש הנעת הרכב ? קיימת בעיה של אחריות למכלולי הרכב ואליהם ויתכן ויוחברו המערכות, נבקש הסרת הדרישה לפירוק מערכות קיימת ברכב.</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הדרישה נותרת בהתאם למפורט במכרז.</w:t>
            </w:r>
          </w:p>
        </w:tc>
      </w:tr>
      <w:tr w:rsidR="00730CD6" w:rsidRPr="00CD470D" w:rsidTr="000D291A">
        <w:trPr>
          <w:trHeight w:val="1284"/>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33</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נושא זמן הגשת המכרז : התאריך שנקבע הנו 19/9/2012 שמותיר זמן קצר למענה על המכרז בגלל החגים, האם לאור הנתון שהמסמך המצורף יועבר היום   לאחר מספר תיקונים יש מקום לדחות את מועד הגשת המכרז, במיוחד לאור כך שמכרז של מנהל הרכב הממשלתי יצא בשבוע האחרון גם כן.</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מצורפת טבלת 0.0 מעודכנת.</w:t>
            </w:r>
          </w:p>
        </w:tc>
      </w:tr>
      <w:tr w:rsidR="00730CD6" w:rsidRPr="00CD470D" w:rsidTr="000D291A">
        <w:trPr>
          <w:trHeight w:val="514"/>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34</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נושא "שירותי ניתוח התנהגות נהג"  האם נתונים כמו סטייה מנתיב מחייבת הוספת מערכת נוספת שמזהה את הנ"ל כגון מובילאיי.</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ראה תשובה לשאלה 1 לעיל.</w:t>
            </w:r>
          </w:p>
        </w:tc>
      </w:tr>
      <w:tr w:rsidR="00730CD6" w:rsidRPr="00CD470D" w:rsidTr="000D291A">
        <w:trPr>
          <w:trHeight w:val="575"/>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35</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Pr>
                <w:rFonts w:asciiTheme="minorBidi" w:hAnsiTheme="minorBidi" w:cstheme="minorBidi" w:hint="cs"/>
                <w:b w:val="0"/>
                <w:bCs w:val="0"/>
                <w:szCs w:val="20"/>
                <w:u w:val="none"/>
                <w:rtl/>
                <w:lang w:eastAsia="en-US"/>
              </w:rPr>
              <w:t>עדכון למחירי המקסימום במכרז</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השאלה הועברה לבדיקת הגורמים הרלוונטיים במשטרה. עדכון יפורסם בהמשך</w:t>
            </w:r>
            <w:r>
              <w:rPr>
                <w:rFonts w:asciiTheme="minorBidi" w:hAnsiTheme="minorBidi" w:cstheme="minorBidi" w:hint="cs"/>
                <w:b w:val="0"/>
                <w:bCs w:val="0"/>
                <w:szCs w:val="20"/>
                <w:u w:val="none"/>
                <w:rtl/>
                <w:lang w:eastAsia="en-US"/>
              </w:rPr>
              <w:t>.</w:t>
            </w:r>
          </w:p>
        </w:tc>
      </w:tr>
      <w:tr w:rsidR="00730CD6" w:rsidRPr="00CD470D" w:rsidTr="000D291A">
        <w:trPr>
          <w:trHeight w:val="770"/>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36</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התקנה ל"מאוימים" – מהי ההגדרה לקבוצה זו.כיצד מתקינים לקבוצה הזו.</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לספק לא יהיה קשר למאוימים. המדובר ביחידות קצה נישאות המסופקות לאנשי קשר במשטרה והם מיעדים חלק מיחידות הקצה הנישאות ללקוחות שונים של מערכת הפו"ש.</w:t>
            </w:r>
          </w:p>
        </w:tc>
      </w:tr>
      <w:tr w:rsidR="00730CD6" w:rsidRPr="00CD470D" w:rsidTr="000D291A">
        <w:trPr>
          <w:trHeight w:val="514"/>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37</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יחידות קצה נישאות – מהו הפוטנציאל מעבר ל 500 יחידות, ותוך כמה זמן יש להיערך לאספקת מערכות כאלו.</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ראה תשובה לשאלה מספר 5.וסעיף 4.10.3 במפרט.</w:t>
            </w:r>
          </w:p>
        </w:tc>
      </w:tr>
      <w:tr w:rsidR="00730CD6" w:rsidRPr="00CD470D" w:rsidTr="000D291A">
        <w:trPr>
          <w:trHeight w:val="102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38</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סעיף 4.12 סעיף הקנסות – האם יש מקום לשינוי של הקנסות המוצאים. לא הגיוני סעיף 6 – 2% יחידות קצה תקולות בשנה נמצא בסטיית התקן של יחידות שלא משדרות , הקנס שמהווה פיצוי של עלות יחידת קצה + התקנה הנו דרסטי מדיי.</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יחידות תקולות מעל 2% ממספר היחידות הכולל, יוחלפו או יתוקנו על ידי הספק ועל חשבונו.</w:t>
            </w:r>
          </w:p>
        </w:tc>
      </w:tr>
      <w:tr w:rsidR="00730CD6" w:rsidRPr="00CD470D" w:rsidTr="000D291A">
        <w:trPr>
          <w:trHeight w:val="770"/>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39</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אנו מבקשים לקבל את רשימת דגמי הרכבים והקטנועים שיזדקקו לדיגום (40) , האם יש בסוגים רכבים מונעים בחשמל או גז ,הן לדו גלגלי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רשימת הדגמים תמסר לספק הזוכה.</w:t>
            </w:r>
          </w:p>
        </w:tc>
      </w:tr>
      <w:tr w:rsidR="00730CD6" w:rsidRPr="00CD470D" w:rsidTr="000D291A">
        <w:trPr>
          <w:trHeight w:val="302"/>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40</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קובץ </w:t>
            </w:r>
            <w:r w:rsidRPr="00CD470D">
              <w:rPr>
                <w:rFonts w:asciiTheme="minorBidi" w:hAnsiTheme="minorBidi" w:cstheme="minorBidi"/>
                <w:b w:val="0"/>
                <w:bCs w:val="0"/>
                <w:szCs w:val="20"/>
                <w:u w:val="none"/>
                <w:lang w:eastAsia="en-US"/>
              </w:rPr>
              <w:t>BLACK LIST</w:t>
            </w:r>
            <w:r w:rsidRPr="00CD470D">
              <w:rPr>
                <w:rFonts w:asciiTheme="minorBidi" w:hAnsiTheme="minorBidi" w:cstheme="minorBidi"/>
                <w:b w:val="0"/>
                <w:bCs w:val="0"/>
                <w:szCs w:val="20"/>
                <w:u w:val="none"/>
                <w:rtl/>
                <w:lang w:eastAsia="en-US"/>
              </w:rPr>
              <w:t xml:space="preserve"> באיזה פורמט יגיע הקובץ הנ"ל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הפורמט יקבע עם הספק הזוכה במסגרת ה- </w:t>
            </w:r>
            <w:r w:rsidRPr="00CD470D">
              <w:rPr>
                <w:rFonts w:asciiTheme="minorBidi" w:hAnsiTheme="minorBidi" w:cstheme="minorBidi"/>
                <w:b w:val="0"/>
                <w:bCs w:val="0"/>
                <w:szCs w:val="20"/>
                <w:u w:val="none"/>
                <w:lang w:eastAsia="en-US"/>
              </w:rPr>
              <w:t>SOW</w:t>
            </w:r>
            <w:r w:rsidRPr="00CD470D">
              <w:rPr>
                <w:rFonts w:asciiTheme="minorBidi" w:hAnsiTheme="minorBidi" w:cstheme="minorBidi"/>
                <w:b w:val="0"/>
                <w:bCs w:val="0"/>
                <w:szCs w:val="20"/>
                <w:u w:val="none"/>
                <w:rtl/>
                <w:lang w:eastAsia="en-US"/>
              </w:rPr>
              <w:t>.</w:t>
            </w:r>
          </w:p>
        </w:tc>
      </w:tr>
      <w:tr w:rsidR="00730CD6" w:rsidRPr="00CD470D" w:rsidTr="000D291A">
        <w:trPr>
          <w:trHeight w:val="25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41</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האם נדרש זיהוי נהג דאלאס גם </w:t>
            </w:r>
            <w:r w:rsidRPr="00CD470D">
              <w:rPr>
                <w:rFonts w:asciiTheme="minorBidi" w:hAnsiTheme="minorBidi" w:cstheme="minorBidi"/>
                <w:b w:val="0"/>
                <w:bCs w:val="0"/>
                <w:szCs w:val="20"/>
                <w:u w:val="none"/>
                <w:rtl/>
                <w:lang w:eastAsia="en-US"/>
              </w:rPr>
              <w:lastRenderedPageBreak/>
              <w:t>לקטנועים.</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lastRenderedPageBreak/>
              <w:t xml:space="preserve"> כן, כמפורט במפרט.</w:t>
            </w:r>
          </w:p>
        </w:tc>
      </w:tr>
      <w:tr w:rsidR="00730CD6" w:rsidRPr="00CD470D" w:rsidTr="000D291A">
        <w:trPr>
          <w:trHeight w:val="2054"/>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lastRenderedPageBreak/>
              <w:t>42</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אנא אשר כי סטייה מנתיב איננה נדרשת ממערכת קופסא ירוקה, בדרישות מהקופסא הירוקה, רישום ודיווח מהלך נסיעה: יחידת הקצה תצויד באקסלורמטר (</w:t>
            </w:r>
            <w:r w:rsidRPr="00CD470D">
              <w:rPr>
                <w:rFonts w:asciiTheme="minorBidi" w:hAnsiTheme="minorBidi" w:cstheme="minorBidi"/>
                <w:b w:val="0"/>
                <w:bCs w:val="0"/>
                <w:szCs w:val="20"/>
                <w:u w:val="none"/>
                <w:lang w:eastAsia="en-US"/>
              </w:rPr>
              <w:t>Accelerometer</w:t>
            </w:r>
            <w:r w:rsidRPr="00CD470D">
              <w:rPr>
                <w:rFonts w:asciiTheme="minorBidi" w:hAnsiTheme="minorBidi" w:cstheme="minorBidi"/>
                <w:b w:val="0"/>
                <w:bCs w:val="0"/>
                <w:szCs w:val="20"/>
                <w:u w:val="none"/>
                <w:rtl/>
                <w:lang w:eastAsia="en-US"/>
              </w:rPr>
              <w:t xml:space="preserve">).המערכת תמדוד תאוצות קדמיות ואחוריות. המערכת תמדוד תאוצות צידיות ואנכיות. אירועים המוגדרים כבלימת חרום, האצה פתאומית, סטייה מנתיב, או נסיעה מהירה בדרך משובשת יירשמו כאירועי בטיחות בנהיגה וישלחו למרכז המערכת של הספק. ספי המדידה יהיו ניתנים לכוונון על ידי הספק בתאום עם משטרת ישראל.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ראה תשובה לשאלה 1.</w:t>
            </w:r>
          </w:p>
        </w:tc>
      </w:tr>
      <w:tr w:rsidR="00730CD6" w:rsidRPr="00CD470D" w:rsidTr="000D291A">
        <w:trPr>
          <w:trHeight w:val="1182"/>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43</w:t>
            </w:r>
          </w:p>
        </w:tc>
        <w:tc>
          <w:tcPr>
            <w:tcW w:w="2752" w:type="dxa"/>
            <w:tcBorders>
              <w:top w:val="nil"/>
              <w:left w:val="single" w:sz="4" w:space="0" w:color="auto"/>
              <w:bottom w:val="single" w:sz="4" w:space="0" w:color="auto"/>
              <w:right w:val="single" w:sz="4" w:space="0" w:color="auto"/>
            </w:tcBorders>
            <w:shd w:val="clear" w:color="auto" w:fill="auto"/>
          </w:tcPr>
          <w:p w:rsidR="00730CD6" w:rsidRPr="00CD470D" w:rsidRDefault="00730CD6" w:rsidP="000D291A">
            <w:pPr>
              <w:spacing w:after="240"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 יחידה ניידת אורך יחידה 154 מ"מ חורג ב 4 מ"מ מהגדרות המכרז (</w:t>
            </w:r>
            <w:r>
              <w:rPr>
                <w:rFonts w:asciiTheme="minorBidi" w:hAnsiTheme="minorBidi" w:cstheme="minorBidi"/>
                <w:b w:val="0"/>
                <w:bCs w:val="0"/>
                <w:szCs w:val="20"/>
                <w:u w:val="none"/>
                <w:rtl/>
                <w:lang w:eastAsia="en-US"/>
              </w:rPr>
              <w:t xml:space="preserve"> 150 מ"מ) מבקשים אישור לחריגה</w:t>
            </w:r>
          </w:p>
        </w:tc>
        <w:tc>
          <w:tcPr>
            <w:tcW w:w="4369" w:type="dxa"/>
            <w:tcBorders>
              <w:top w:val="nil"/>
              <w:left w:val="single" w:sz="4" w:space="0" w:color="auto"/>
              <w:bottom w:val="single" w:sz="4" w:space="0" w:color="auto"/>
              <w:right w:val="single" w:sz="4" w:space="0" w:color="auto"/>
            </w:tcBorders>
            <w:shd w:val="clear" w:color="auto" w:fill="auto"/>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המידות של יחידת קצה ניידת הן גדולות מהמצוין בשאלה. אם המדובר ביחידת קצה נישאת אזי הדרישה נשארת כרשום במפרט.</w:t>
            </w:r>
          </w:p>
        </w:tc>
      </w:tr>
      <w:tr w:rsidR="00730CD6" w:rsidRPr="00CD470D" w:rsidTr="000D291A">
        <w:trPr>
          <w:trHeight w:val="891"/>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44</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זיהוי כפתור דאלאס מתבצע בשיטת </w:t>
            </w:r>
            <w:r w:rsidRPr="00CD470D">
              <w:rPr>
                <w:rFonts w:asciiTheme="minorBidi" w:hAnsiTheme="minorBidi" w:cstheme="minorBidi"/>
                <w:b w:val="0"/>
                <w:bCs w:val="0"/>
                <w:szCs w:val="20"/>
                <w:u w:val="none"/>
                <w:lang w:eastAsia="en-US"/>
              </w:rPr>
              <w:t>WHITELIST</w:t>
            </w:r>
            <w:r w:rsidRPr="00CD470D">
              <w:rPr>
                <w:rFonts w:asciiTheme="minorBidi" w:hAnsiTheme="minorBidi" w:cstheme="minorBidi"/>
                <w:b w:val="0"/>
                <w:bCs w:val="0"/>
                <w:szCs w:val="20"/>
                <w:u w:val="none"/>
                <w:rtl/>
                <w:lang w:eastAsia="en-US"/>
              </w:rPr>
              <w:t xml:space="preserve">   בניגוד לשיטת </w:t>
            </w:r>
            <w:r w:rsidRPr="00CD470D">
              <w:rPr>
                <w:rFonts w:asciiTheme="minorBidi" w:hAnsiTheme="minorBidi" w:cstheme="minorBidi"/>
                <w:b w:val="0"/>
                <w:bCs w:val="0"/>
                <w:szCs w:val="20"/>
                <w:u w:val="none"/>
                <w:lang w:eastAsia="en-US"/>
              </w:rPr>
              <w:t>BLACK LIST</w:t>
            </w:r>
            <w:r w:rsidRPr="00CD470D">
              <w:rPr>
                <w:rFonts w:asciiTheme="minorBidi" w:hAnsiTheme="minorBidi" w:cstheme="minorBidi"/>
                <w:b w:val="0"/>
                <w:bCs w:val="0"/>
                <w:szCs w:val="20"/>
                <w:u w:val="none"/>
                <w:rtl/>
                <w:lang w:eastAsia="en-US"/>
              </w:rPr>
              <w:t>   שמוגדרת במכרז  ( מימוש שונה של השיטה – מתקדמת  יותר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ראה תשובה לשאלה 11 לעיל.</w:t>
            </w:r>
          </w:p>
        </w:tc>
      </w:tr>
      <w:tr w:rsidR="00730CD6" w:rsidRPr="00CD470D" w:rsidTr="000D291A">
        <w:trPr>
          <w:trHeight w:val="28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45</w:t>
            </w:r>
          </w:p>
        </w:tc>
        <w:tc>
          <w:tcPr>
            <w:tcW w:w="2752" w:type="dxa"/>
            <w:tcBorders>
              <w:top w:val="nil"/>
              <w:left w:val="single" w:sz="4" w:space="0" w:color="auto"/>
              <w:bottom w:val="single" w:sz="4" w:space="0" w:color="auto"/>
              <w:right w:val="single" w:sz="4" w:space="0" w:color="auto"/>
            </w:tcBorders>
            <w:shd w:val="clear" w:color="auto" w:fill="auto"/>
            <w:noWrap/>
            <w:vAlign w:val="bottom"/>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בקשה לדחיית מועד הגשת המכרז ( צמוד לראש השנה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מצורפת טבלת 0.0 מעודכנת.</w:t>
            </w:r>
          </w:p>
        </w:tc>
      </w:tr>
      <w:tr w:rsidR="00730CD6" w:rsidRPr="00CD470D" w:rsidTr="000D291A">
        <w:trPr>
          <w:trHeight w:val="770"/>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bidi w:val="0"/>
              <w:spacing w:line="276" w:lineRule="auto"/>
              <w:jc w:val="right"/>
              <w:rPr>
                <w:rFonts w:asciiTheme="minorBidi" w:hAnsiTheme="minorBidi" w:cstheme="minorBidi"/>
                <w:b w:val="0"/>
                <w:bCs w:val="0"/>
                <w:szCs w:val="20"/>
                <w:u w:val="none"/>
                <w:lang w:eastAsia="en-US"/>
              </w:rPr>
            </w:pPr>
            <w:r>
              <w:rPr>
                <w:rFonts w:asciiTheme="minorBidi" w:hAnsiTheme="minorBidi" w:cstheme="minorBidi"/>
                <w:b w:val="0"/>
                <w:bCs w:val="0"/>
                <w:szCs w:val="20"/>
                <w:u w:val="none"/>
                <w:lang w:eastAsia="en-US"/>
              </w:rPr>
              <w:t>46</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szCs w:val="20"/>
                <w:u w:val="none"/>
                <w:rtl/>
                <w:lang w:eastAsia="en-US"/>
              </w:rPr>
              <w:t>סעיף 2.3.2.2  - "ליחידת הקצה הניידת תהיה היכולתלהתחבר לאמצעי אשר יאפשר הזנת</w:t>
            </w:r>
            <w:r w:rsidRPr="00CD470D">
              <w:rPr>
                <w:rFonts w:asciiTheme="minorBidi" w:hAnsiTheme="minorBidi" w:cstheme="minorBidi"/>
                <w:szCs w:val="20"/>
                <w:u w:val="none"/>
                <w:lang w:eastAsia="en-US"/>
              </w:rPr>
              <w:t xml:space="preserve">" </w:t>
            </w:r>
            <w:r w:rsidRPr="00CD470D">
              <w:rPr>
                <w:rFonts w:asciiTheme="minorBidi" w:hAnsiTheme="minorBidi" w:cstheme="minorBidi"/>
                <w:szCs w:val="20"/>
                <w:u w:val="none"/>
                <w:rtl/>
                <w:lang w:eastAsia="en-US"/>
              </w:rPr>
              <w:t>מאפייני נסיעה נוספים</w:t>
            </w:r>
            <w:r w:rsidRPr="00CD470D">
              <w:rPr>
                <w:rFonts w:asciiTheme="minorBidi" w:hAnsiTheme="minorBidi" w:cstheme="minorBidi"/>
                <w:szCs w:val="20"/>
                <w:u w:val="none"/>
                <w:lang w:eastAsia="en-US"/>
              </w:rPr>
              <w:t xml:space="preserve">..." - </w:t>
            </w:r>
            <w:r w:rsidRPr="00CD470D">
              <w:rPr>
                <w:rFonts w:asciiTheme="minorBidi" w:hAnsiTheme="minorBidi" w:cstheme="minorBidi"/>
                <w:b w:val="0"/>
                <w:bCs w:val="0"/>
                <w:szCs w:val="20"/>
                <w:u w:val="none"/>
                <w:rtl/>
                <w:lang w:eastAsia="en-US"/>
              </w:rPr>
              <w:t>נודה לפירוט האמצעים שבכוונת המשטרה לחברת ליחידת הקצה כפורטבסעיף</w:t>
            </w:r>
            <w:r w:rsidRPr="00CD470D">
              <w:rPr>
                <w:rFonts w:asciiTheme="minorBidi" w:hAnsiTheme="minorBidi" w:cstheme="minorBidi"/>
                <w:b w:val="0"/>
                <w:bCs w:val="0"/>
                <w:szCs w:val="20"/>
                <w:u w:val="none"/>
                <w:lang w:eastAsia="en-US"/>
              </w:rPr>
              <w:t xml:space="preserve">.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כמפורט בסעיף 3.3.1.5 במפרט.</w:t>
            </w:r>
          </w:p>
        </w:tc>
      </w:tr>
      <w:tr w:rsidR="00730CD6" w:rsidRPr="00CD470D" w:rsidTr="000D291A">
        <w:trPr>
          <w:trHeight w:val="102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47</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סעיף 2.3.7.4 "מערכת קופסה ירוקה שתותקן ברשת המשטרתית תכיל מערכת מידע גיאוגרפית כך שתוכל להציג ולהמחיש על גבי מפה את אירועי הבטיחות..." האם הספק הזוכה יוכל לבצע שימוש בשרתי המיפוי שברשות משטרת ישראל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ראה תשובה לשאלה מספר 9 לעיל.</w:t>
            </w:r>
          </w:p>
        </w:tc>
      </w:tr>
      <w:tr w:rsidR="00730CD6" w:rsidRPr="00CD470D" w:rsidTr="000D291A">
        <w:trPr>
          <w:trHeight w:val="514"/>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48</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סעיף 3.4.1 סעיפים ב'+ג' האם כשל בולידציה של סעיפים אלו משמעותו מניעת הנעת הרכב?</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כן.</w:t>
            </w:r>
          </w:p>
        </w:tc>
      </w:tr>
      <w:tr w:rsidR="00730CD6" w:rsidRPr="00CD470D" w:rsidTr="000D291A">
        <w:trPr>
          <w:trHeight w:val="102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49</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סעיף 4.10.2 - תכולת ערכת יחידת קצה ניידת אנא פרטו את הדרישות והרכיבים להתקנה על דו גלגלי בהתייחסות לחשיפות כלים אלו למים, באם נדרשים </w:t>
            </w:r>
            <w:r w:rsidRPr="00CD470D">
              <w:rPr>
                <w:rFonts w:asciiTheme="minorBidi" w:hAnsiTheme="minorBidi" w:cstheme="minorBidi"/>
                <w:b w:val="0"/>
                <w:bCs w:val="0"/>
                <w:szCs w:val="20"/>
                <w:u w:val="none"/>
                <w:rtl/>
                <w:lang w:eastAsia="en-US"/>
              </w:rPr>
              <w:lastRenderedPageBreak/>
              <w:t>רכיבים מוגנים מים כגון לחצן מצוקה מוגן מים אנא הוסיפו פריטים אלו לטבלת הרכיבים ותמחור בהתאם</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lastRenderedPageBreak/>
              <w:t>לא נדרש לחצן מצוקה מוגן מים.</w:t>
            </w:r>
          </w:p>
        </w:tc>
      </w:tr>
      <w:tr w:rsidR="00730CD6" w:rsidRPr="00CD470D" w:rsidTr="000D291A">
        <w:trPr>
          <w:trHeight w:val="3595"/>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lastRenderedPageBreak/>
              <w:t>50</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סעיף 0.14 + 5 - " כל המחירים בהצעת המחיר והמחירים שיוצעו במכרז הדינאמי נקובים בשקלים חדשים כולל מע"מ ( 0.14) / "על המציעים לשים לב כי בשלב המכרז הדינאמי יוצגו המחירים ללא מע"מ"                                        א. ישנה סתירה בין סעיף 0.14 בעמוד 21 לבין סעיף 5.0 בעמוד 90 בהתייחס להצגת המחירים במכרז הדינאמי בהקשר המע"מ.</w:t>
            </w:r>
            <w:r w:rsidRPr="00CD470D">
              <w:rPr>
                <w:rFonts w:asciiTheme="minorBidi" w:hAnsiTheme="minorBidi" w:cstheme="minorBidi"/>
                <w:b w:val="0"/>
                <w:bCs w:val="0"/>
                <w:szCs w:val="20"/>
                <w:u w:val="none"/>
                <w:rtl/>
                <w:lang w:eastAsia="en-US"/>
              </w:rPr>
              <w:br/>
              <w:t>אנא הבהירו כיצד יוצגו מחירי הפתיחה במכרז הדינאמי ( עם או ללא מע"מ).</w:t>
            </w:r>
            <w:r w:rsidRPr="00CD470D">
              <w:rPr>
                <w:rFonts w:asciiTheme="minorBidi" w:hAnsiTheme="minorBidi" w:cstheme="minorBidi"/>
                <w:b w:val="0"/>
                <w:bCs w:val="0"/>
                <w:szCs w:val="20"/>
                <w:u w:val="none"/>
                <w:rtl/>
                <w:lang w:eastAsia="en-US"/>
              </w:rPr>
              <w:br/>
            </w:r>
            <w:r w:rsidRPr="00CD470D">
              <w:rPr>
                <w:rFonts w:asciiTheme="minorBidi" w:hAnsiTheme="minorBidi" w:cstheme="minorBidi"/>
                <w:b w:val="0"/>
                <w:bCs w:val="0"/>
                <w:szCs w:val="20"/>
                <w:u w:val="none"/>
                <w:rtl/>
                <w:lang w:eastAsia="en-US"/>
              </w:rPr>
              <w:br/>
              <w:t>ב. כיצד יובא לידי ביטוי שקלול סך ההצעה הכוללת את סיכום טבלה 1 +  2 בהתייחס לנושא המע"מ</w:t>
            </w:r>
            <w:r w:rsidRPr="00CD470D">
              <w:rPr>
                <w:rFonts w:asciiTheme="minorBidi" w:hAnsiTheme="minorBidi" w:cstheme="minorBidi"/>
                <w:b w:val="0"/>
                <w:bCs w:val="0"/>
                <w:szCs w:val="20"/>
                <w:u w:val="none"/>
                <w:rtl/>
                <w:lang w:eastAsia="en-US"/>
              </w:rPr>
              <w:br/>
              <w:t>.</w:t>
            </w:r>
            <w:r w:rsidRPr="00CD470D">
              <w:rPr>
                <w:rFonts w:asciiTheme="minorBidi" w:hAnsiTheme="minorBidi" w:cstheme="minorBidi"/>
                <w:b w:val="0"/>
                <w:bCs w:val="0"/>
                <w:szCs w:val="20"/>
                <w:u w:val="none"/>
                <w:rtl/>
                <w:lang w:eastAsia="en-US"/>
              </w:rPr>
              <w:br/>
              <w:t>ג. אנא אשרו כי מחירי הפתיחה ככל שיוצגו במכרז הדינאמי יהיו בהפחתת 17% מע"מ ולא 16%</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pStyle w:val="ab"/>
              <w:numPr>
                <w:ilvl w:val="0"/>
                <w:numId w:val="5"/>
              </w:num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אין סתירה. במסגרת הגשת ההצעות בשלב הראשון המחירים המצויינים כוללים מע"מ, במסגרת המכרז הדינאמי </w:t>
            </w:r>
            <w:r w:rsidRPr="00CD470D">
              <w:rPr>
                <w:rFonts w:asciiTheme="minorBidi" w:hAnsiTheme="minorBidi" w:cstheme="minorBidi"/>
                <w:szCs w:val="20"/>
                <w:u w:val="none"/>
                <w:rtl/>
                <w:lang w:eastAsia="en-US"/>
              </w:rPr>
              <w:t xml:space="preserve">יוצגו </w:t>
            </w:r>
            <w:r w:rsidRPr="00CD470D">
              <w:rPr>
                <w:rFonts w:asciiTheme="minorBidi" w:hAnsiTheme="minorBidi" w:cstheme="minorBidi"/>
                <w:b w:val="0"/>
                <w:bCs w:val="0"/>
                <w:szCs w:val="20"/>
                <w:u w:val="none"/>
                <w:rtl/>
                <w:lang w:eastAsia="en-US"/>
              </w:rPr>
              <w:t>המחירים ללא מע"מ.</w:t>
            </w:r>
          </w:p>
          <w:p w:rsidR="00730CD6" w:rsidRPr="00CD470D" w:rsidRDefault="00730CD6" w:rsidP="000D291A">
            <w:pPr>
              <w:pStyle w:val="ab"/>
              <w:numPr>
                <w:ilvl w:val="0"/>
                <w:numId w:val="5"/>
              </w:num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 xml:space="preserve">במסגרת המכרז הדינאמי </w:t>
            </w:r>
            <w:r w:rsidRPr="00CD470D">
              <w:rPr>
                <w:rFonts w:asciiTheme="minorBidi" w:hAnsiTheme="minorBidi" w:cstheme="minorBidi"/>
                <w:szCs w:val="20"/>
                <w:u w:val="none"/>
                <w:rtl/>
                <w:lang w:eastAsia="en-US"/>
              </w:rPr>
              <w:t xml:space="preserve">יוצגו </w:t>
            </w:r>
            <w:r w:rsidRPr="00CD470D">
              <w:rPr>
                <w:rFonts w:asciiTheme="minorBidi" w:hAnsiTheme="minorBidi" w:cstheme="minorBidi"/>
                <w:b w:val="0"/>
                <w:bCs w:val="0"/>
                <w:szCs w:val="20"/>
                <w:u w:val="none"/>
                <w:rtl/>
                <w:lang w:eastAsia="en-US"/>
              </w:rPr>
              <w:t>המחירים בטבלה 1 +  2 בניכוי המע"מ.</w:t>
            </w:r>
          </w:p>
          <w:p w:rsidR="00730CD6" w:rsidRPr="00CD470D" w:rsidRDefault="00730CD6" w:rsidP="000D291A">
            <w:pPr>
              <w:pStyle w:val="ab"/>
              <w:numPr>
                <w:ilvl w:val="0"/>
                <w:numId w:val="5"/>
              </w:numPr>
              <w:spacing w:line="276" w:lineRule="auto"/>
              <w:rPr>
                <w:rFonts w:asciiTheme="minorBidi" w:hAnsiTheme="minorBidi" w:cstheme="minorBidi"/>
                <w:b w:val="0"/>
                <w:bCs w:val="0"/>
                <w:szCs w:val="20"/>
                <w:u w:val="none"/>
                <w:rtl/>
                <w:lang w:eastAsia="en-US"/>
              </w:rPr>
            </w:pPr>
            <w:r w:rsidRPr="00CD470D">
              <w:rPr>
                <w:rFonts w:asciiTheme="minorBidi" w:hAnsiTheme="minorBidi" w:cstheme="minorBidi"/>
                <w:b w:val="0"/>
                <w:bCs w:val="0"/>
                <w:szCs w:val="20"/>
                <w:u w:val="none"/>
                <w:rtl/>
                <w:lang w:eastAsia="en-US"/>
              </w:rPr>
              <w:t>עדכון על שינוי בשיעור המע"מ יצא בנפרד.</w:t>
            </w:r>
          </w:p>
        </w:tc>
      </w:tr>
      <w:tr w:rsidR="00730CD6" w:rsidRPr="00CD470D" w:rsidTr="000D291A">
        <w:trPr>
          <w:trHeight w:val="102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51</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סעיף 5.4.1 - תשולם תמורה למקסימום של 3,000 יחידות בשנת 2013. התמורה בגין רכישת והתקנת יתר היחידות תשולם במהלך שנת 2014 האם בכוונת המשטרה כי הספק יממן רכש והתקנה של עד 2,000 יחידות קצה עד לפירעון תשלומן בשנת 2014 ?</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bidi w:val="0"/>
              <w:spacing w:line="276" w:lineRule="auto"/>
              <w:jc w:val="right"/>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lang w:eastAsia="en-US"/>
              </w:rPr>
              <w:t> </w:t>
            </w:r>
            <w:r w:rsidRPr="00CD470D">
              <w:rPr>
                <w:rFonts w:asciiTheme="minorBidi" w:hAnsiTheme="minorBidi" w:cstheme="minorBidi"/>
                <w:b w:val="0"/>
                <w:bCs w:val="0"/>
                <w:szCs w:val="20"/>
                <w:u w:val="none"/>
                <w:rtl/>
                <w:lang w:eastAsia="en-US"/>
              </w:rPr>
              <w:t>חיובי, כמפורט בסעיף 5.4.1</w:t>
            </w:r>
          </w:p>
        </w:tc>
      </w:tr>
      <w:tr w:rsidR="00730CD6" w:rsidRPr="00CD470D" w:rsidTr="000D291A">
        <w:trPr>
          <w:trHeight w:val="1797"/>
        </w:trPr>
        <w:tc>
          <w:tcPr>
            <w:tcW w:w="815"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52</w:t>
            </w:r>
          </w:p>
        </w:tc>
        <w:tc>
          <w:tcPr>
            <w:tcW w:w="275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סעיף 3.3.2.3 - "טווח הפעילות של הסוללה במדיניות שידור ממוצעת של כל 30 שניות יהיה לפחות 8 שעות.  מדיניות השידור הנהוגה בשימוש ביחידות קצה נישאות המתוכננות לנשיאה על גופו של שוטר ובדגש על ממדדיה המזעריים המותאמים  לשילובה  כחלק  מהאמצעים הנישאים על שוטר לרוב לא מאפשרות אורך חיים של 8 שעות באינטרוול דגימה של 30 שניות , נבקשכם לשנות את מדיניות השידור המינימאלית לדקה וללא שינוי באורך חיי המכשיר.</w:t>
            </w:r>
          </w:p>
        </w:tc>
        <w:tc>
          <w:tcPr>
            <w:tcW w:w="4369"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bidi w:val="0"/>
              <w:spacing w:line="276" w:lineRule="auto"/>
              <w:jc w:val="right"/>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lang w:eastAsia="en-US"/>
              </w:rPr>
              <w:t> </w:t>
            </w:r>
            <w:r w:rsidRPr="00CD470D">
              <w:rPr>
                <w:rFonts w:asciiTheme="minorBidi" w:hAnsiTheme="minorBidi" w:cstheme="minorBidi"/>
                <w:b w:val="0"/>
                <w:bCs w:val="0"/>
                <w:szCs w:val="20"/>
                <w:u w:val="none"/>
                <w:rtl/>
                <w:lang w:eastAsia="en-US"/>
              </w:rPr>
              <w:t>השאלה הועברה לבדיקת הגורמים הרלוונטיים במשטרה. עדכון יפורסם בהמשך</w:t>
            </w:r>
          </w:p>
        </w:tc>
      </w:tr>
    </w:tbl>
    <w:p w:rsidR="00730CD6" w:rsidRDefault="00730CD6" w:rsidP="00730CD6">
      <w:pPr>
        <w:spacing w:line="360" w:lineRule="auto"/>
        <w:ind w:right="930"/>
        <w:jc w:val="both"/>
        <w:rPr>
          <w:rFonts w:cs="David"/>
          <w:b w:val="0"/>
          <w:bCs w:val="0"/>
          <w:sz w:val="24"/>
          <w:szCs w:val="24"/>
          <w:u w:val="none"/>
          <w:rtl/>
        </w:rPr>
      </w:pPr>
    </w:p>
    <w:p w:rsidR="00730CD6" w:rsidRPr="00592517" w:rsidRDefault="00730CD6" w:rsidP="00730CD6">
      <w:pPr>
        <w:spacing w:line="360" w:lineRule="auto"/>
        <w:ind w:right="930"/>
        <w:jc w:val="both"/>
        <w:rPr>
          <w:rFonts w:cs="David"/>
          <w:b w:val="0"/>
          <w:bCs w:val="0"/>
          <w:sz w:val="24"/>
          <w:szCs w:val="24"/>
          <w:u w:val="none"/>
          <w:rtl/>
        </w:rPr>
      </w:pPr>
    </w:p>
    <w:p w:rsidR="00730CD6"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Pr>
          <w:rFonts w:cs="David" w:hint="cs"/>
          <w:b w:val="0"/>
          <w:bCs w:val="0"/>
          <w:sz w:val="24"/>
          <w:szCs w:val="24"/>
          <w:u w:val="none"/>
          <w:rtl/>
        </w:rPr>
        <w:t>להלן טבלת מועדים מעודכנת  - סעיף 0.0 במפרט.</w:t>
      </w:r>
    </w:p>
    <w:p w:rsidR="00730CD6" w:rsidRDefault="00730CD6" w:rsidP="00730CD6">
      <w:pPr>
        <w:spacing w:line="360" w:lineRule="auto"/>
        <w:ind w:left="516" w:right="930"/>
        <w:jc w:val="both"/>
        <w:rPr>
          <w:rFonts w:cs="David"/>
          <w:b w:val="0"/>
          <w:bCs w:val="0"/>
          <w:sz w:val="24"/>
          <w:szCs w:val="24"/>
          <w:u w:val="none"/>
        </w:rPr>
      </w:pPr>
    </w:p>
    <w:tbl>
      <w:tblPr>
        <w:bidiVisual/>
        <w:tblW w:w="8845"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047"/>
        <w:gridCol w:w="3798"/>
      </w:tblGrid>
      <w:tr w:rsidR="00730CD6" w:rsidRPr="00207911" w:rsidTr="000D291A">
        <w:trPr>
          <w:trHeight w:val="414"/>
        </w:trPr>
        <w:tc>
          <w:tcPr>
            <w:tcW w:w="5047" w:type="dxa"/>
            <w:shd w:val="clear" w:color="auto" w:fill="F3F3F3"/>
          </w:tcPr>
          <w:p w:rsidR="00730CD6" w:rsidRPr="00207911" w:rsidRDefault="00730CD6" w:rsidP="000D291A">
            <w:pPr>
              <w:rPr>
                <w:rFonts w:ascii="Arial" w:hAnsi="Arial" w:cs="David"/>
                <w:b w:val="0"/>
                <w:bCs w:val="0"/>
                <w:u w:val="none"/>
                <w:rtl/>
              </w:rPr>
            </w:pPr>
            <w:r w:rsidRPr="00207911">
              <w:rPr>
                <w:rFonts w:ascii="Arial" w:hAnsi="Arial" w:cs="David"/>
                <w:b w:val="0"/>
                <w:bCs w:val="0"/>
                <w:u w:val="none"/>
                <w:rtl/>
              </w:rPr>
              <w:t>פעילות</w:t>
            </w:r>
          </w:p>
        </w:tc>
        <w:tc>
          <w:tcPr>
            <w:tcW w:w="3798" w:type="dxa"/>
            <w:shd w:val="clear" w:color="auto" w:fill="F3F3F3"/>
          </w:tcPr>
          <w:p w:rsidR="00730CD6" w:rsidRPr="00207911" w:rsidRDefault="00730CD6" w:rsidP="000D291A">
            <w:pPr>
              <w:rPr>
                <w:rFonts w:cs="David"/>
                <w:b w:val="0"/>
                <w:bCs w:val="0"/>
                <w:u w:val="none"/>
                <w:rtl/>
              </w:rPr>
            </w:pPr>
            <w:r w:rsidRPr="00207911">
              <w:rPr>
                <w:rFonts w:ascii="Arial" w:hAnsi="Arial" w:cs="David"/>
                <w:b w:val="0"/>
                <w:bCs w:val="0"/>
                <w:u w:val="none"/>
                <w:rtl/>
              </w:rPr>
              <w:t>תאריך (ים)</w:t>
            </w:r>
          </w:p>
        </w:tc>
      </w:tr>
      <w:tr w:rsidR="00730CD6" w:rsidRPr="00207911" w:rsidTr="000D291A">
        <w:trPr>
          <w:trHeight w:val="409"/>
        </w:trPr>
        <w:tc>
          <w:tcPr>
            <w:tcW w:w="5047" w:type="dxa"/>
          </w:tcPr>
          <w:p w:rsidR="00730CD6" w:rsidRPr="00207911" w:rsidRDefault="00730CD6" w:rsidP="000D291A">
            <w:pPr>
              <w:rPr>
                <w:rFonts w:cs="David"/>
                <w:b w:val="0"/>
                <w:bCs w:val="0"/>
                <w:u w:val="none"/>
                <w:rtl/>
              </w:rPr>
            </w:pPr>
            <w:r w:rsidRPr="00207911">
              <w:rPr>
                <w:rFonts w:cs="David"/>
                <w:b w:val="0"/>
                <w:bCs w:val="0"/>
                <w:u w:val="none"/>
                <w:rtl/>
              </w:rPr>
              <w:t>פרסום מסמכי המכרז</w:t>
            </w:r>
          </w:p>
        </w:tc>
        <w:tc>
          <w:tcPr>
            <w:tcW w:w="3798" w:type="dxa"/>
          </w:tcPr>
          <w:p w:rsidR="00730CD6" w:rsidRPr="00207911" w:rsidRDefault="00730CD6" w:rsidP="000D291A">
            <w:pPr>
              <w:rPr>
                <w:rFonts w:cs="David"/>
                <w:b w:val="0"/>
                <w:bCs w:val="0"/>
                <w:u w:val="none"/>
                <w:rtl/>
              </w:rPr>
            </w:pPr>
            <w:r w:rsidRPr="00207911">
              <w:rPr>
                <w:rFonts w:cs="David" w:hint="cs"/>
                <w:b w:val="0"/>
                <w:bCs w:val="0"/>
                <w:u w:val="none"/>
                <w:rtl/>
              </w:rPr>
              <w:t>20/08/2012</w:t>
            </w:r>
          </w:p>
        </w:tc>
      </w:tr>
      <w:tr w:rsidR="00730CD6" w:rsidRPr="00207911" w:rsidTr="000D291A">
        <w:trPr>
          <w:trHeight w:val="351"/>
        </w:trPr>
        <w:tc>
          <w:tcPr>
            <w:tcW w:w="5047" w:type="dxa"/>
          </w:tcPr>
          <w:p w:rsidR="00730CD6" w:rsidRPr="00207911" w:rsidRDefault="00730CD6" w:rsidP="000D291A">
            <w:pPr>
              <w:rPr>
                <w:rFonts w:cs="David"/>
                <w:b w:val="0"/>
                <w:bCs w:val="0"/>
                <w:u w:val="none"/>
                <w:rtl/>
              </w:rPr>
            </w:pPr>
            <w:r w:rsidRPr="00207911">
              <w:rPr>
                <w:rFonts w:cs="David"/>
                <w:b w:val="0"/>
                <w:bCs w:val="0"/>
                <w:u w:val="none"/>
                <w:rtl/>
              </w:rPr>
              <w:t>מועד קבלת מסמכי המכרז</w:t>
            </w:r>
          </w:p>
        </w:tc>
        <w:tc>
          <w:tcPr>
            <w:tcW w:w="3798" w:type="dxa"/>
          </w:tcPr>
          <w:p w:rsidR="00730CD6" w:rsidRPr="00207911" w:rsidRDefault="00730CD6" w:rsidP="000D291A">
            <w:pPr>
              <w:rPr>
                <w:rFonts w:cs="David"/>
                <w:b w:val="0"/>
                <w:bCs w:val="0"/>
                <w:u w:val="none"/>
                <w:rtl/>
              </w:rPr>
            </w:pPr>
            <w:r w:rsidRPr="00207911">
              <w:rPr>
                <w:rFonts w:cs="David" w:hint="cs"/>
                <w:b w:val="0"/>
                <w:bCs w:val="0"/>
                <w:u w:val="none"/>
                <w:rtl/>
              </w:rPr>
              <w:t>20/08/2012</w:t>
            </w:r>
          </w:p>
        </w:tc>
      </w:tr>
      <w:tr w:rsidR="00730CD6" w:rsidRPr="00207911" w:rsidTr="000D291A">
        <w:trPr>
          <w:trHeight w:val="441"/>
        </w:trPr>
        <w:tc>
          <w:tcPr>
            <w:tcW w:w="5047" w:type="dxa"/>
          </w:tcPr>
          <w:p w:rsidR="00730CD6" w:rsidRPr="00207911" w:rsidRDefault="00730CD6" w:rsidP="000D291A">
            <w:pPr>
              <w:rPr>
                <w:rFonts w:cs="David"/>
                <w:b w:val="0"/>
                <w:bCs w:val="0"/>
                <w:u w:val="none"/>
                <w:rtl/>
              </w:rPr>
            </w:pPr>
            <w:r w:rsidRPr="00207911">
              <w:rPr>
                <w:rFonts w:cs="David" w:hint="cs"/>
                <w:b w:val="0"/>
                <w:bCs w:val="0"/>
                <w:u w:val="none"/>
                <w:rtl/>
              </w:rPr>
              <w:t>מועד כנס ספקים</w:t>
            </w:r>
          </w:p>
        </w:tc>
        <w:tc>
          <w:tcPr>
            <w:tcW w:w="3798" w:type="dxa"/>
          </w:tcPr>
          <w:p w:rsidR="00730CD6" w:rsidRPr="00207911" w:rsidRDefault="00730CD6" w:rsidP="000D291A">
            <w:pPr>
              <w:rPr>
                <w:rFonts w:cs="David"/>
                <w:b w:val="0"/>
                <w:bCs w:val="0"/>
                <w:u w:val="none"/>
                <w:rtl/>
              </w:rPr>
            </w:pPr>
            <w:r w:rsidRPr="00207911">
              <w:rPr>
                <w:rFonts w:cs="David" w:hint="cs"/>
                <w:b w:val="0"/>
                <w:bCs w:val="0"/>
                <w:u w:val="none"/>
                <w:rtl/>
              </w:rPr>
              <w:t>02/09/12 בשעה 10:00</w:t>
            </w:r>
          </w:p>
        </w:tc>
      </w:tr>
      <w:tr w:rsidR="00730CD6" w:rsidRPr="00207911" w:rsidTr="000D291A">
        <w:trPr>
          <w:trHeight w:val="441"/>
        </w:trPr>
        <w:tc>
          <w:tcPr>
            <w:tcW w:w="5047" w:type="dxa"/>
          </w:tcPr>
          <w:p w:rsidR="00730CD6" w:rsidRPr="00207911" w:rsidRDefault="00730CD6" w:rsidP="000D291A">
            <w:pPr>
              <w:rPr>
                <w:rFonts w:cs="David"/>
                <w:b w:val="0"/>
                <w:bCs w:val="0"/>
                <w:u w:val="none"/>
                <w:rtl/>
              </w:rPr>
            </w:pPr>
            <w:r w:rsidRPr="00207911">
              <w:rPr>
                <w:rFonts w:cs="David"/>
                <w:b w:val="0"/>
                <w:bCs w:val="0"/>
                <w:u w:val="none"/>
                <w:rtl/>
              </w:rPr>
              <w:t>מועד אחרון להעברת שאלות הבהרה</w:t>
            </w:r>
          </w:p>
        </w:tc>
        <w:tc>
          <w:tcPr>
            <w:tcW w:w="3798" w:type="dxa"/>
          </w:tcPr>
          <w:p w:rsidR="00730CD6" w:rsidRPr="00207911" w:rsidRDefault="00730CD6" w:rsidP="000D291A">
            <w:pPr>
              <w:rPr>
                <w:rFonts w:cs="David"/>
                <w:b w:val="0"/>
                <w:bCs w:val="0"/>
                <w:u w:val="none"/>
                <w:rtl/>
              </w:rPr>
            </w:pPr>
            <w:r>
              <w:rPr>
                <w:rFonts w:cs="David" w:hint="cs"/>
                <w:b w:val="0"/>
                <w:bCs w:val="0"/>
                <w:u w:val="none"/>
                <w:rtl/>
              </w:rPr>
              <w:t>24</w:t>
            </w:r>
            <w:r w:rsidRPr="00207911">
              <w:rPr>
                <w:rFonts w:cs="David" w:hint="cs"/>
                <w:b w:val="0"/>
                <w:bCs w:val="0"/>
                <w:u w:val="none"/>
                <w:rtl/>
              </w:rPr>
              <w:t>/09/12</w:t>
            </w:r>
          </w:p>
        </w:tc>
      </w:tr>
      <w:tr w:rsidR="00730CD6" w:rsidRPr="00207911" w:rsidTr="000D291A">
        <w:trPr>
          <w:trHeight w:val="441"/>
        </w:trPr>
        <w:tc>
          <w:tcPr>
            <w:tcW w:w="5047" w:type="dxa"/>
          </w:tcPr>
          <w:p w:rsidR="00730CD6" w:rsidRPr="00207911" w:rsidRDefault="00730CD6" w:rsidP="000D291A">
            <w:pPr>
              <w:rPr>
                <w:rFonts w:cs="David"/>
                <w:sz w:val="32"/>
                <w:u w:val="none"/>
                <w:rtl/>
              </w:rPr>
            </w:pPr>
            <w:r w:rsidRPr="00207911">
              <w:rPr>
                <w:rFonts w:cs="David"/>
                <w:sz w:val="32"/>
                <w:u w:val="none"/>
                <w:rtl/>
              </w:rPr>
              <w:t>מועד אחרון להגשת ההצעות</w:t>
            </w:r>
          </w:p>
        </w:tc>
        <w:tc>
          <w:tcPr>
            <w:tcW w:w="3798" w:type="dxa"/>
          </w:tcPr>
          <w:p w:rsidR="00730CD6" w:rsidRPr="00207911" w:rsidRDefault="00730CD6" w:rsidP="000D291A">
            <w:pPr>
              <w:rPr>
                <w:rFonts w:cs="David"/>
                <w:sz w:val="32"/>
                <w:u w:val="none"/>
                <w:rtl/>
              </w:rPr>
            </w:pPr>
            <w:r w:rsidRPr="00207911">
              <w:rPr>
                <w:rFonts w:cs="David" w:hint="cs"/>
                <w:sz w:val="32"/>
                <w:u w:val="none"/>
                <w:rtl/>
              </w:rPr>
              <w:t>16/10/2012 בשעה  14:00</w:t>
            </w:r>
          </w:p>
        </w:tc>
      </w:tr>
      <w:tr w:rsidR="00730CD6" w:rsidRPr="00207911" w:rsidTr="000D291A">
        <w:trPr>
          <w:trHeight w:val="441"/>
        </w:trPr>
        <w:tc>
          <w:tcPr>
            <w:tcW w:w="5047" w:type="dxa"/>
          </w:tcPr>
          <w:p w:rsidR="00730CD6" w:rsidRPr="00207911" w:rsidRDefault="00730CD6" w:rsidP="000D291A">
            <w:pPr>
              <w:rPr>
                <w:rFonts w:cs="David"/>
                <w:sz w:val="32"/>
                <w:u w:val="none"/>
                <w:rtl/>
              </w:rPr>
            </w:pPr>
            <w:r w:rsidRPr="00207911">
              <w:rPr>
                <w:rFonts w:cs="David"/>
                <w:sz w:val="32"/>
                <w:u w:val="none"/>
                <w:rtl/>
              </w:rPr>
              <w:t>תוקף ערבות בגין הגשת הצעה</w:t>
            </w:r>
          </w:p>
        </w:tc>
        <w:tc>
          <w:tcPr>
            <w:tcW w:w="3798" w:type="dxa"/>
          </w:tcPr>
          <w:p w:rsidR="00730CD6" w:rsidRPr="00207911" w:rsidRDefault="00730CD6" w:rsidP="000D291A">
            <w:pPr>
              <w:rPr>
                <w:rFonts w:cs="David"/>
                <w:sz w:val="32"/>
                <w:u w:val="none"/>
                <w:rtl/>
              </w:rPr>
            </w:pPr>
            <w:r w:rsidRPr="00207911">
              <w:rPr>
                <w:rFonts w:cs="David" w:hint="cs"/>
                <w:sz w:val="32"/>
                <w:u w:val="none"/>
                <w:rtl/>
              </w:rPr>
              <w:t>28/02/2013</w:t>
            </w:r>
          </w:p>
        </w:tc>
      </w:tr>
      <w:tr w:rsidR="00730CD6" w:rsidRPr="00207911" w:rsidTr="000D291A">
        <w:trPr>
          <w:trHeight w:val="441"/>
        </w:trPr>
        <w:tc>
          <w:tcPr>
            <w:tcW w:w="5047" w:type="dxa"/>
          </w:tcPr>
          <w:p w:rsidR="00730CD6" w:rsidRPr="00207911" w:rsidRDefault="00730CD6" w:rsidP="000D291A">
            <w:pPr>
              <w:rPr>
                <w:rFonts w:cs="David"/>
                <w:b w:val="0"/>
                <w:bCs w:val="0"/>
                <w:u w:val="none"/>
                <w:rtl/>
              </w:rPr>
            </w:pPr>
            <w:r w:rsidRPr="00207911">
              <w:rPr>
                <w:rFonts w:cs="David"/>
                <w:b w:val="0"/>
                <w:bCs w:val="0"/>
                <w:u w:val="none"/>
                <w:rtl/>
              </w:rPr>
              <w:t>תוקף ההצעה</w:t>
            </w:r>
          </w:p>
        </w:tc>
        <w:tc>
          <w:tcPr>
            <w:tcW w:w="3798" w:type="dxa"/>
          </w:tcPr>
          <w:p w:rsidR="00730CD6" w:rsidRPr="00207911" w:rsidRDefault="00730CD6" w:rsidP="000D291A">
            <w:pPr>
              <w:rPr>
                <w:rFonts w:cs="David"/>
                <w:b w:val="0"/>
                <w:bCs w:val="0"/>
                <w:u w:val="none"/>
                <w:rtl/>
              </w:rPr>
            </w:pPr>
            <w:r w:rsidRPr="00207911">
              <w:rPr>
                <w:rFonts w:cs="David" w:hint="cs"/>
                <w:b w:val="0"/>
                <w:bCs w:val="0"/>
                <w:u w:val="none"/>
                <w:rtl/>
              </w:rPr>
              <w:t>מועד אחרון +120 יום</w:t>
            </w:r>
          </w:p>
        </w:tc>
      </w:tr>
    </w:tbl>
    <w:p w:rsidR="00730CD6" w:rsidRDefault="00730CD6" w:rsidP="00730CD6">
      <w:pPr>
        <w:spacing w:line="360" w:lineRule="auto"/>
        <w:ind w:left="516" w:right="930"/>
        <w:jc w:val="both"/>
        <w:rPr>
          <w:rFonts w:cs="David"/>
          <w:b w:val="0"/>
          <w:bCs w:val="0"/>
          <w:sz w:val="24"/>
          <w:szCs w:val="24"/>
          <w:u w:val="none"/>
        </w:rPr>
      </w:pPr>
    </w:p>
    <w:p w:rsidR="00730CD6"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Pr>
          <w:rFonts w:cs="David" w:hint="cs"/>
          <w:b w:val="0"/>
          <w:bCs w:val="0"/>
          <w:sz w:val="24"/>
          <w:szCs w:val="24"/>
          <w:u w:val="none"/>
          <w:rtl/>
        </w:rPr>
        <w:t>סעיף 4.11 למפרט</w:t>
      </w:r>
      <w:r>
        <w:rPr>
          <w:rFonts w:cs="David"/>
          <w:b w:val="0"/>
          <w:bCs w:val="0"/>
          <w:sz w:val="24"/>
          <w:szCs w:val="24"/>
          <w:u w:val="none"/>
          <w:rtl/>
        </w:rPr>
        <w:t>–</w:t>
      </w:r>
      <w:r>
        <w:rPr>
          <w:rFonts w:cs="David" w:hint="cs"/>
          <w:b w:val="0"/>
          <w:bCs w:val="0"/>
          <w:sz w:val="24"/>
          <w:szCs w:val="24"/>
          <w:u w:val="none"/>
          <w:rtl/>
        </w:rPr>
        <w:t xml:space="preserve"> מימוש אספקות  - הרינו לעדכן כדלקמן:</w:t>
      </w:r>
    </w:p>
    <w:p w:rsidR="00730CD6" w:rsidRDefault="00730CD6" w:rsidP="00730CD6">
      <w:pPr>
        <w:numPr>
          <w:ilvl w:val="1"/>
          <w:numId w:val="2"/>
        </w:numPr>
        <w:tabs>
          <w:tab w:val="left" w:pos="8313"/>
        </w:tabs>
        <w:spacing w:line="360" w:lineRule="auto"/>
        <w:ind w:right="0"/>
        <w:jc w:val="both"/>
        <w:rPr>
          <w:rFonts w:cs="David"/>
          <w:b w:val="0"/>
          <w:bCs w:val="0"/>
          <w:sz w:val="24"/>
          <w:szCs w:val="24"/>
          <w:u w:val="none"/>
        </w:rPr>
      </w:pPr>
      <w:r>
        <w:rPr>
          <w:rFonts w:cs="David" w:hint="cs"/>
          <w:b w:val="0"/>
          <w:bCs w:val="0"/>
          <w:sz w:val="24"/>
          <w:szCs w:val="24"/>
          <w:u w:val="none"/>
          <w:rtl/>
        </w:rPr>
        <w:t xml:space="preserve">שלב ג' מתבצע </w:t>
      </w:r>
      <w:r w:rsidRPr="00207911">
        <w:rPr>
          <w:rFonts w:cs="David" w:hint="cs"/>
          <w:sz w:val="24"/>
          <w:szCs w:val="24"/>
          <w:rtl/>
        </w:rPr>
        <w:t>במקביל</w:t>
      </w:r>
      <w:r>
        <w:rPr>
          <w:rFonts w:cs="David" w:hint="cs"/>
          <w:b w:val="0"/>
          <w:bCs w:val="0"/>
          <w:sz w:val="24"/>
          <w:szCs w:val="24"/>
          <w:u w:val="none"/>
          <w:rtl/>
        </w:rPr>
        <w:t xml:space="preserve"> לשלב ב' </w:t>
      </w:r>
      <w:r>
        <w:rPr>
          <w:rFonts w:cs="David"/>
          <w:b w:val="0"/>
          <w:bCs w:val="0"/>
          <w:sz w:val="24"/>
          <w:szCs w:val="24"/>
          <w:u w:val="none"/>
          <w:rtl/>
        </w:rPr>
        <w:t>–</w:t>
      </w:r>
      <w:r>
        <w:rPr>
          <w:rFonts w:cs="David" w:hint="cs"/>
          <w:b w:val="0"/>
          <w:bCs w:val="0"/>
          <w:sz w:val="24"/>
          <w:szCs w:val="24"/>
          <w:u w:val="none"/>
          <w:rtl/>
        </w:rPr>
        <w:t xml:space="preserve"> כלומר מיד בסיום שלב א' (הפעלה תקינה ומאושרת של מערכת קופסא ירוקה).</w:t>
      </w:r>
    </w:p>
    <w:p w:rsidR="00730CD6" w:rsidRDefault="00730CD6" w:rsidP="00730CD6">
      <w:pPr>
        <w:numPr>
          <w:ilvl w:val="1"/>
          <w:numId w:val="2"/>
        </w:numPr>
        <w:tabs>
          <w:tab w:val="left" w:pos="8313"/>
        </w:tabs>
        <w:spacing w:line="360" w:lineRule="auto"/>
        <w:ind w:right="0"/>
        <w:jc w:val="both"/>
        <w:rPr>
          <w:rFonts w:cs="David"/>
          <w:b w:val="0"/>
          <w:bCs w:val="0"/>
          <w:sz w:val="24"/>
          <w:szCs w:val="24"/>
          <w:u w:val="none"/>
        </w:rPr>
      </w:pPr>
      <w:r>
        <w:rPr>
          <w:rFonts w:cs="David" w:hint="cs"/>
          <w:b w:val="0"/>
          <w:bCs w:val="0"/>
          <w:sz w:val="24"/>
          <w:szCs w:val="24"/>
          <w:u w:val="none"/>
          <w:rtl/>
        </w:rPr>
        <w:t xml:space="preserve">אפשרות "גישה למערכת איכון אצל הספק " </w:t>
      </w:r>
      <w:r>
        <w:rPr>
          <w:rFonts w:cs="David"/>
          <w:b w:val="0"/>
          <w:bCs w:val="0"/>
          <w:sz w:val="24"/>
          <w:szCs w:val="24"/>
          <w:u w:val="none"/>
          <w:rtl/>
        </w:rPr>
        <w:t>–</w:t>
      </w:r>
      <w:r>
        <w:rPr>
          <w:rFonts w:cs="David" w:hint="cs"/>
          <w:b w:val="0"/>
          <w:bCs w:val="0"/>
          <w:sz w:val="24"/>
          <w:szCs w:val="24"/>
          <w:u w:val="none"/>
          <w:rtl/>
        </w:rPr>
        <w:t xml:space="preserve"> כמצויין בסעיף 3.8 למפרט תינתן כבר בשלב א' (בזמן בו קיימים ממשקי העברת נתונים רציפה ועיתית)..</w:t>
      </w:r>
    </w:p>
    <w:p w:rsidR="00730CD6" w:rsidRDefault="00730CD6" w:rsidP="00730CD6">
      <w:pPr>
        <w:numPr>
          <w:ilvl w:val="1"/>
          <w:numId w:val="2"/>
        </w:numPr>
        <w:tabs>
          <w:tab w:val="left" w:pos="8313"/>
        </w:tabs>
        <w:spacing w:line="360" w:lineRule="auto"/>
        <w:ind w:right="0"/>
        <w:jc w:val="both"/>
        <w:rPr>
          <w:rFonts w:cs="David"/>
          <w:b w:val="0"/>
          <w:bCs w:val="0"/>
          <w:sz w:val="24"/>
          <w:szCs w:val="24"/>
          <w:u w:val="none"/>
        </w:rPr>
      </w:pPr>
      <w:r>
        <w:rPr>
          <w:rFonts w:cs="David" w:hint="cs"/>
          <w:b w:val="0"/>
          <w:bCs w:val="0"/>
          <w:sz w:val="24"/>
          <w:szCs w:val="24"/>
          <w:u w:val="none"/>
          <w:rtl/>
        </w:rPr>
        <w:t>הלו"ז להטמעות יהיה כאמור בסעיף 4.10.13  - ולא כמפורט בסעיף 4.10.11.</w:t>
      </w:r>
    </w:p>
    <w:p w:rsidR="00730CD6"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Pr>
          <w:rFonts w:cs="David" w:hint="cs"/>
          <w:b w:val="0"/>
          <w:bCs w:val="0"/>
          <w:sz w:val="24"/>
          <w:szCs w:val="24"/>
          <w:u w:val="none"/>
          <w:rtl/>
        </w:rPr>
        <w:t>מצ"ב נספח  5.5 - הצמדה מעודכן.</w:t>
      </w:r>
    </w:p>
    <w:p w:rsidR="00730CD6"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Pr>
          <w:rFonts w:cs="David" w:hint="cs"/>
          <w:b w:val="0"/>
          <w:bCs w:val="0"/>
          <w:sz w:val="24"/>
          <w:szCs w:val="24"/>
          <w:u w:val="none"/>
          <w:rtl/>
        </w:rPr>
        <w:t>מצ"ב טבלת נתוני שידורים כמפורט בשאלה 3 לעיל.</w:t>
      </w:r>
    </w:p>
    <w:p w:rsidR="00730CD6" w:rsidRDefault="00730CD6" w:rsidP="00730CD6">
      <w:pPr>
        <w:numPr>
          <w:ilvl w:val="0"/>
          <w:numId w:val="2"/>
        </w:numPr>
        <w:tabs>
          <w:tab w:val="clear" w:pos="930"/>
          <w:tab w:val="num" w:pos="516"/>
        </w:tabs>
        <w:spacing w:line="360" w:lineRule="auto"/>
        <w:ind w:left="516" w:right="0" w:hanging="567"/>
        <w:jc w:val="both"/>
        <w:rPr>
          <w:rFonts w:cs="David"/>
          <w:sz w:val="28"/>
          <w:szCs w:val="28"/>
          <w:u w:val="none"/>
        </w:rPr>
      </w:pPr>
      <w:r w:rsidRPr="00BD62FB">
        <w:rPr>
          <w:rFonts w:cs="David" w:hint="cs"/>
          <w:sz w:val="28"/>
          <w:szCs w:val="28"/>
          <w:u w:val="none"/>
          <w:rtl/>
        </w:rPr>
        <w:t xml:space="preserve">להזכירכם המועד האחרון להגשת הצעות נדחה לתאריך ה </w:t>
      </w:r>
      <w:r w:rsidRPr="00BD62FB">
        <w:rPr>
          <w:rFonts w:cs="David"/>
          <w:sz w:val="28"/>
          <w:szCs w:val="28"/>
          <w:u w:val="none"/>
          <w:rtl/>
        </w:rPr>
        <w:t>–</w:t>
      </w:r>
      <w:r w:rsidRPr="00BD62FB">
        <w:rPr>
          <w:rFonts w:cs="David" w:hint="cs"/>
          <w:sz w:val="28"/>
          <w:szCs w:val="28"/>
          <w:u w:val="none"/>
          <w:rtl/>
        </w:rPr>
        <w:t xml:space="preserve"> 16/10/12 יום ג' בשעה 14:00.</w:t>
      </w:r>
    </w:p>
    <w:p w:rsidR="00730CD6" w:rsidRPr="00BD62FB"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sidRPr="00BD62FB">
        <w:rPr>
          <w:rFonts w:cs="David" w:hint="cs"/>
          <w:b w:val="0"/>
          <w:bCs w:val="0"/>
          <w:sz w:val="24"/>
          <w:szCs w:val="24"/>
          <w:u w:val="none"/>
          <w:rtl/>
        </w:rPr>
        <w:t xml:space="preserve"> בחוה"מ סוכות מתאריך 30/09/12 </w:t>
      </w:r>
      <w:r w:rsidRPr="00BD62FB">
        <w:rPr>
          <w:rFonts w:cs="David"/>
          <w:b w:val="0"/>
          <w:bCs w:val="0"/>
          <w:sz w:val="24"/>
          <w:szCs w:val="24"/>
          <w:u w:val="none"/>
          <w:rtl/>
        </w:rPr>
        <w:t>–</w:t>
      </w:r>
      <w:r w:rsidRPr="00BD62FB">
        <w:rPr>
          <w:rFonts w:cs="David" w:hint="cs"/>
          <w:b w:val="0"/>
          <w:bCs w:val="0"/>
          <w:sz w:val="24"/>
          <w:szCs w:val="24"/>
          <w:u w:val="none"/>
          <w:rtl/>
        </w:rPr>
        <w:t xml:space="preserve"> 08/10/12 משרדינו יהיו סגורים.</w:t>
      </w:r>
    </w:p>
    <w:p w:rsidR="00730CD6" w:rsidRPr="00592517"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sidRPr="00592517">
        <w:rPr>
          <w:rFonts w:cs="David" w:hint="cs"/>
          <w:b w:val="0"/>
          <w:bCs w:val="0"/>
          <w:sz w:val="24"/>
          <w:szCs w:val="24"/>
          <w:u w:val="none"/>
          <w:rtl/>
        </w:rPr>
        <w:t>ביתר פרטי המכרז לא חל כל שינוי.</w:t>
      </w:r>
    </w:p>
    <w:p w:rsidR="00730CD6" w:rsidRPr="00AE6A53" w:rsidRDefault="00730CD6" w:rsidP="00730CD6">
      <w:pPr>
        <w:spacing w:line="360" w:lineRule="auto"/>
        <w:ind w:left="567"/>
        <w:jc w:val="both"/>
        <w:rPr>
          <w:rFonts w:cs="David"/>
          <w:b w:val="0"/>
          <w:bCs w:val="0"/>
          <w:sz w:val="28"/>
          <w:szCs w:val="28"/>
          <w:u w:val="none"/>
          <w:rtl/>
        </w:rPr>
      </w:pPr>
    </w:p>
    <w:p w:rsidR="00730CD6" w:rsidRDefault="00730CD6" w:rsidP="00730CD6">
      <w:pPr>
        <w:ind w:left="567"/>
        <w:jc w:val="both"/>
        <w:rPr>
          <w:rFonts w:cs="David"/>
          <w:b w:val="0"/>
          <w:bCs w:val="0"/>
          <w:szCs w:val="24"/>
          <w:u w:val="none"/>
          <w:rtl/>
        </w:rPr>
      </w:pPr>
    </w:p>
    <w:p w:rsidR="00730CD6" w:rsidRDefault="00730CD6" w:rsidP="00730CD6">
      <w:pPr>
        <w:ind w:left="5760"/>
        <w:jc w:val="both"/>
        <w:rPr>
          <w:rFonts w:cs="David"/>
          <w:b w:val="0"/>
          <w:bCs w:val="0"/>
          <w:szCs w:val="24"/>
          <w:u w:val="none"/>
          <w:rtl/>
        </w:rPr>
      </w:pPr>
    </w:p>
    <w:p w:rsidR="00730CD6" w:rsidRPr="000E0D48" w:rsidRDefault="00730CD6" w:rsidP="00730CD6">
      <w:pPr>
        <w:ind w:left="6480"/>
        <w:jc w:val="both"/>
        <w:rPr>
          <w:rFonts w:cs="David"/>
          <w:b w:val="0"/>
          <w:bCs w:val="0"/>
          <w:szCs w:val="24"/>
          <w:u w:val="none"/>
          <w:rtl/>
        </w:rPr>
      </w:pPr>
      <w:r>
        <w:rPr>
          <w:rFonts w:cs="David" w:hint="cs"/>
          <w:b w:val="0"/>
          <w:bCs w:val="0"/>
          <w:szCs w:val="24"/>
          <w:u w:val="none"/>
          <w:rtl/>
        </w:rPr>
        <w:t xml:space="preserve">בברכה, </w:t>
      </w:r>
    </w:p>
    <w:p w:rsidR="00730CD6" w:rsidRDefault="00730CD6" w:rsidP="00730CD6">
      <w:pPr>
        <w:tabs>
          <w:tab w:val="center" w:pos="6470"/>
        </w:tabs>
        <w:ind w:left="5760"/>
        <w:jc w:val="both"/>
        <w:rPr>
          <w:rFonts w:cs="David"/>
          <w:b w:val="0"/>
          <w:bCs w:val="0"/>
          <w:sz w:val="24"/>
          <w:szCs w:val="24"/>
          <w:u w:val="none"/>
          <w:rtl/>
        </w:rPr>
      </w:pPr>
      <w:r>
        <w:rPr>
          <w:rFonts w:cs="David" w:hint="cs"/>
          <w:b w:val="0"/>
          <w:bCs w:val="0"/>
          <w:szCs w:val="24"/>
          <w:u w:val="none"/>
          <w:rtl/>
        </w:rPr>
        <w:tab/>
        <w:t>עמוס מכלוף</w:t>
      </w:r>
      <w:r>
        <w:rPr>
          <w:rFonts w:cs="David" w:hint="cs"/>
          <w:b w:val="0"/>
          <w:bCs w:val="0"/>
          <w:sz w:val="24"/>
          <w:szCs w:val="24"/>
          <w:u w:val="none"/>
          <w:rtl/>
        </w:rPr>
        <w:t>,            פקד</w:t>
      </w:r>
      <w:r>
        <w:rPr>
          <w:rFonts w:cs="David" w:hint="cs"/>
          <w:b w:val="0"/>
          <w:bCs w:val="0"/>
          <w:sz w:val="24"/>
          <w:szCs w:val="24"/>
          <w:u w:val="none"/>
          <w:rtl/>
        </w:rPr>
        <w:tab/>
      </w:r>
      <w:r>
        <w:rPr>
          <w:rFonts w:cs="David"/>
          <w:b w:val="0"/>
          <w:bCs w:val="0"/>
          <w:sz w:val="24"/>
          <w:szCs w:val="24"/>
          <w:u w:val="none"/>
          <w:rtl/>
        </w:rPr>
        <w:br/>
      </w:r>
      <w:r>
        <w:rPr>
          <w:rFonts w:cs="David" w:hint="cs"/>
          <w:b w:val="0"/>
          <w:bCs w:val="0"/>
          <w:sz w:val="24"/>
          <w:szCs w:val="24"/>
          <w:u w:val="none"/>
          <w:rtl/>
        </w:rPr>
        <w:t>מדור    רכש     אמצעים</w:t>
      </w:r>
    </w:p>
    <w:p w:rsidR="00730CD6" w:rsidRDefault="00730CD6" w:rsidP="00730CD6">
      <w:pPr>
        <w:tabs>
          <w:tab w:val="center" w:pos="6470"/>
        </w:tabs>
        <w:ind w:left="5760"/>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 xml:space="preserve">העתק: </w:t>
      </w: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רמ"ד רכש אמצעים</w:t>
      </w: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רמ"ד ניתוב ובקרה</w:t>
      </w: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תיק מכרז</w:t>
      </w:r>
    </w:p>
    <w:p w:rsidR="00730CD6" w:rsidRDefault="00730CD6" w:rsidP="00730CD6">
      <w:pPr>
        <w:tabs>
          <w:tab w:val="left" w:pos="91"/>
          <w:tab w:val="center" w:pos="6470"/>
        </w:tabs>
        <w:ind w:left="91"/>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p>
    <w:p w:rsidR="00730CD6" w:rsidRDefault="00730CD6" w:rsidP="00730CD6">
      <w:pPr>
        <w:pStyle w:val="1"/>
        <w:jc w:val="left"/>
        <w:rPr>
          <w:b w:val="0"/>
          <w:bCs w:val="0"/>
          <w:szCs w:val="28"/>
          <w:rtl/>
          <w:lang w:eastAsia="en-US"/>
        </w:rPr>
      </w:pPr>
      <w:r w:rsidRPr="003E0528">
        <w:rPr>
          <w:rFonts w:hint="cs"/>
          <w:rtl/>
        </w:rPr>
        <w:t xml:space="preserve">נספח </w:t>
      </w:r>
      <w:r>
        <w:rPr>
          <w:rFonts w:hint="cs"/>
          <w:rtl/>
        </w:rPr>
        <w:t>5.5</w:t>
      </w:r>
    </w:p>
    <w:p w:rsidR="00730CD6" w:rsidRDefault="00730CD6" w:rsidP="00730CD6">
      <w:pPr>
        <w:jc w:val="center"/>
        <w:rPr>
          <w:rFonts w:cs="David"/>
          <w:szCs w:val="28"/>
          <w:u w:val="none"/>
          <w:rtl/>
          <w:lang w:eastAsia="en-US"/>
        </w:rPr>
      </w:pPr>
      <w:r>
        <w:rPr>
          <w:rFonts w:cs="David"/>
          <w:szCs w:val="28"/>
          <w:u w:val="none"/>
          <w:rtl/>
          <w:lang w:eastAsia="en-US"/>
        </w:rPr>
        <w:t xml:space="preserve">נספח הצמדה למכרז מספר </w:t>
      </w:r>
      <w:r>
        <w:rPr>
          <w:rFonts w:cs="David" w:hint="cs"/>
          <w:szCs w:val="28"/>
          <w:u w:val="none"/>
          <w:rtl/>
          <w:lang w:eastAsia="en-US"/>
        </w:rPr>
        <w:t>62/2012</w:t>
      </w:r>
    </w:p>
    <w:p w:rsidR="00730CD6" w:rsidRDefault="00730CD6" w:rsidP="00730CD6">
      <w:pPr>
        <w:jc w:val="center"/>
        <w:rPr>
          <w:rFonts w:cs="David"/>
          <w:szCs w:val="28"/>
          <w:u w:val="none"/>
          <w:rtl/>
          <w:lang w:eastAsia="en-US"/>
        </w:rPr>
      </w:pPr>
      <w:r>
        <w:rPr>
          <w:rFonts w:cs="David"/>
          <w:szCs w:val="28"/>
          <w:u w:val="none"/>
          <w:rtl/>
          <w:lang w:eastAsia="en-US"/>
        </w:rPr>
        <w:t>המהווה חלק בלתי נפרד מהמכרז</w:t>
      </w:r>
    </w:p>
    <w:p w:rsidR="00730CD6" w:rsidRDefault="00730CD6" w:rsidP="00730CD6">
      <w:pPr>
        <w:jc w:val="center"/>
        <w:rPr>
          <w:rFonts w:cs="David"/>
          <w:szCs w:val="28"/>
          <w:u w:val="none"/>
          <w:rtl/>
          <w:lang w:eastAsia="en-US"/>
        </w:rPr>
      </w:pPr>
    </w:p>
    <w:p w:rsidR="00730CD6" w:rsidRDefault="00730CD6" w:rsidP="00730CD6">
      <w:pPr>
        <w:numPr>
          <w:ilvl w:val="0"/>
          <w:numId w:val="6"/>
        </w:numPr>
        <w:rPr>
          <w:rFonts w:cs="David"/>
          <w:szCs w:val="28"/>
          <w:u w:val="none"/>
          <w:rtl/>
          <w:lang w:eastAsia="en-US"/>
        </w:rPr>
      </w:pPr>
      <w:r w:rsidRPr="0035785D">
        <w:rPr>
          <w:rFonts w:cs="David"/>
          <w:b w:val="0"/>
          <w:bCs w:val="0"/>
          <w:szCs w:val="24"/>
          <w:u w:val="none"/>
          <w:rtl/>
          <w:lang w:eastAsia="en-US"/>
        </w:rPr>
        <w:t>הספק יהיה זכאי לתוספת, והמזמין יהיה זכאי לה</w:t>
      </w:r>
      <w:r>
        <w:rPr>
          <w:rFonts w:cs="David"/>
          <w:b w:val="0"/>
          <w:bCs w:val="0"/>
          <w:szCs w:val="24"/>
          <w:u w:val="none"/>
          <w:rtl/>
          <w:lang w:eastAsia="en-US"/>
        </w:rPr>
        <w:t xml:space="preserve">פחתה מהמחיר בסך של 100% משיעור </w:t>
      </w:r>
      <w:r w:rsidRPr="0035785D">
        <w:rPr>
          <w:rFonts w:cs="David"/>
          <w:b w:val="0"/>
          <w:bCs w:val="0"/>
          <w:szCs w:val="24"/>
          <w:u w:val="none"/>
          <w:rtl/>
          <w:lang w:eastAsia="en-US"/>
        </w:rPr>
        <w:t>השינוי באחוזים, בין המדד הבסיסי לבין המדד הקובע במועדים כ</w:t>
      </w:r>
      <w:r>
        <w:rPr>
          <w:rFonts w:cs="David"/>
          <w:b w:val="0"/>
          <w:bCs w:val="0"/>
          <w:szCs w:val="24"/>
          <w:u w:val="none"/>
          <w:rtl/>
          <w:lang w:eastAsia="en-US"/>
        </w:rPr>
        <w:t>אמור בסעיף קטן ו' להלן. חישוב</w:t>
      </w:r>
      <w:r w:rsidRPr="0035785D">
        <w:rPr>
          <w:rFonts w:cs="David"/>
          <w:b w:val="0"/>
          <w:bCs w:val="0"/>
          <w:szCs w:val="24"/>
          <w:u w:val="none"/>
          <w:rtl/>
          <w:lang w:eastAsia="en-US"/>
        </w:rPr>
        <w:t>ההצמדה יהיה כדלקמן:</w:t>
      </w:r>
    </w:p>
    <w:p w:rsidR="00730CD6" w:rsidRDefault="00730CD6" w:rsidP="00730CD6">
      <w:pPr>
        <w:rPr>
          <w:rFonts w:cs="David"/>
          <w:b w:val="0"/>
          <w:bCs w:val="0"/>
          <w:szCs w:val="24"/>
          <w:u w:val="none"/>
          <w:rtl/>
          <w:lang w:eastAsia="en-US"/>
        </w:rPr>
      </w:pPr>
    </w:p>
    <w:p w:rsidR="00730CD6" w:rsidRDefault="00730CD6" w:rsidP="00730CD6">
      <w:pPr>
        <w:numPr>
          <w:ilvl w:val="1"/>
          <w:numId w:val="6"/>
        </w:numPr>
        <w:ind w:left="1434" w:hanging="357"/>
        <w:jc w:val="both"/>
        <w:rPr>
          <w:rFonts w:cs="David"/>
          <w:b w:val="0"/>
          <w:bCs w:val="0"/>
          <w:szCs w:val="24"/>
          <w:u w:val="none"/>
          <w:lang w:eastAsia="en-US"/>
        </w:rPr>
      </w:pPr>
      <w:r w:rsidRPr="00B225F8">
        <w:rPr>
          <w:rFonts w:cs="David"/>
          <w:szCs w:val="24"/>
          <w:u w:val="none"/>
          <w:rtl/>
          <w:lang w:eastAsia="en-US"/>
        </w:rPr>
        <w:t>שם המדד</w:t>
      </w:r>
      <w:r>
        <w:rPr>
          <w:rFonts w:cs="David" w:hint="cs"/>
          <w:b w:val="0"/>
          <w:bCs w:val="0"/>
          <w:szCs w:val="24"/>
          <w:u w:val="none"/>
          <w:rtl/>
          <w:lang w:eastAsia="en-US"/>
        </w:rPr>
        <w:t>: ה</w:t>
      </w:r>
      <w:r>
        <w:rPr>
          <w:rFonts w:cs="David"/>
          <w:b w:val="0"/>
          <w:bCs w:val="0"/>
          <w:szCs w:val="24"/>
          <w:u w:val="none"/>
          <w:rtl/>
          <w:lang w:eastAsia="en-US"/>
        </w:rPr>
        <w:t>מדד</w:t>
      </w:r>
      <w:r>
        <w:rPr>
          <w:rFonts w:cs="David" w:hint="cs"/>
          <w:b w:val="0"/>
          <w:bCs w:val="0"/>
          <w:szCs w:val="24"/>
          <w:u w:val="none"/>
          <w:rtl/>
          <w:lang w:eastAsia="en-US"/>
        </w:rPr>
        <w:t xml:space="preserve">ים </w:t>
      </w:r>
      <w:r w:rsidRPr="0035785D">
        <w:rPr>
          <w:rFonts w:cs="David"/>
          <w:b w:val="0"/>
          <w:bCs w:val="0"/>
          <w:szCs w:val="24"/>
          <w:u w:val="none"/>
          <w:rtl/>
          <w:lang w:eastAsia="en-US"/>
        </w:rPr>
        <w:t>המתפרס</w:t>
      </w:r>
      <w:r>
        <w:rPr>
          <w:rFonts w:cs="David" w:hint="cs"/>
          <w:b w:val="0"/>
          <w:bCs w:val="0"/>
          <w:szCs w:val="24"/>
          <w:u w:val="none"/>
          <w:rtl/>
          <w:lang w:eastAsia="en-US"/>
        </w:rPr>
        <w:t>מי</w:t>
      </w:r>
      <w:r w:rsidRPr="0035785D">
        <w:rPr>
          <w:rFonts w:cs="David"/>
          <w:b w:val="0"/>
          <w:bCs w:val="0"/>
          <w:szCs w:val="24"/>
          <w:u w:val="none"/>
          <w:rtl/>
          <w:lang w:eastAsia="en-US"/>
        </w:rPr>
        <w:t xml:space="preserve">ם </w:t>
      </w:r>
      <w:r>
        <w:rPr>
          <w:rFonts w:cs="David"/>
          <w:b w:val="0"/>
          <w:bCs w:val="0"/>
          <w:szCs w:val="24"/>
          <w:u w:val="none"/>
          <w:rtl/>
          <w:lang w:eastAsia="en-US"/>
        </w:rPr>
        <w:t xml:space="preserve">על ידי </w:t>
      </w:r>
      <w:r w:rsidRPr="0035785D">
        <w:rPr>
          <w:rFonts w:cs="David"/>
          <w:b w:val="0"/>
          <w:bCs w:val="0"/>
          <w:szCs w:val="24"/>
          <w:u w:val="none"/>
          <w:rtl/>
          <w:lang w:eastAsia="en-US"/>
        </w:rPr>
        <w:t>הלשכה המרכזית</w:t>
      </w:r>
      <w:r>
        <w:rPr>
          <w:rFonts w:cs="David" w:hint="cs"/>
          <w:b w:val="0"/>
          <w:bCs w:val="0"/>
          <w:szCs w:val="24"/>
          <w:u w:val="none"/>
          <w:rtl/>
          <w:lang w:eastAsia="en-US"/>
        </w:rPr>
        <w:t xml:space="preserve"> לסטטיסטיקה: </w:t>
      </w:r>
    </w:p>
    <w:p w:rsidR="00730CD6" w:rsidRDefault="00730CD6" w:rsidP="00730CD6">
      <w:pPr>
        <w:ind w:left="1434"/>
        <w:jc w:val="both"/>
        <w:rPr>
          <w:rFonts w:cs="David"/>
          <w:b w:val="0"/>
          <w:bCs w:val="0"/>
          <w:szCs w:val="24"/>
          <w:u w:val="none"/>
          <w:rtl/>
          <w:lang w:eastAsia="en-US"/>
        </w:rPr>
      </w:pPr>
      <w:r>
        <w:rPr>
          <w:rFonts w:cs="David" w:hint="cs"/>
          <w:szCs w:val="24"/>
          <w:u w:val="none"/>
          <w:rtl/>
          <w:lang w:eastAsia="en-US"/>
        </w:rPr>
        <w:t xml:space="preserve">מדד המחירים לצרכן כללי </w:t>
      </w:r>
      <w:r>
        <w:rPr>
          <w:rFonts w:cs="David"/>
          <w:b w:val="0"/>
          <w:bCs w:val="0"/>
          <w:szCs w:val="24"/>
          <w:u w:val="none"/>
          <w:rtl/>
          <w:lang w:eastAsia="en-US"/>
        </w:rPr>
        <w:t>–</w:t>
      </w:r>
      <w:r>
        <w:rPr>
          <w:rFonts w:cs="David" w:hint="cs"/>
          <w:b w:val="0"/>
          <w:bCs w:val="0"/>
          <w:szCs w:val="24"/>
          <w:u w:val="none"/>
          <w:rtl/>
          <w:lang w:eastAsia="en-US"/>
        </w:rPr>
        <w:t xml:space="preserve"> לוח 11 כללי: קוד מדד 120010 </w:t>
      </w:r>
      <w:r>
        <w:rPr>
          <w:rFonts w:cs="David"/>
          <w:b w:val="0"/>
          <w:bCs w:val="0"/>
          <w:szCs w:val="24"/>
          <w:u w:val="none"/>
          <w:rtl/>
          <w:lang w:eastAsia="en-US"/>
        </w:rPr>
        <w:t>–</w:t>
      </w:r>
      <w:r>
        <w:rPr>
          <w:rFonts w:cs="David" w:hint="cs"/>
          <w:b w:val="0"/>
          <w:bCs w:val="0"/>
          <w:szCs w:val="24"/>
          <w:u w:val="none"/>
          <w:rtl/>
          <w:lang w:eastAsia="en-US"/>
        </w:rPr>
        <w:t xml:space="preserve"> 80%.</w:t>
      </w:r>
    </w:p>
    <w:p w:rsidR="00730CD6" w:rsidRDefault="00730CD6" w:rsidP="00730CD6">
      <w:pPr>
        <w:ind w:left="1434"/>
        <w:jc w:val="both"/>
        <w:rPr>
          <w:rFonts w:cs="David"/>
          <w:b w:val="0"/>
          <w:bCs w:val="0"/>
          <w:szCs w:val="24"/>
          <w:u w:val="none"/>
          <w:rtl/>
          <w:lang w:eastAsia="en-US"/>
        </w:rPr>
      </w:pPr>
      <w:r>
        <w:rPr>
          <w:rFonts w:cs="David" w:hint="cs"/>
          <w:szCs w:val="24"/>
          <w:u w:val="none"/>
          <w:rtl/>
          <w:lang w:eastAsia="en-US"/>
        </w:rPr>
        <w:t>מדד המחירים לצרכן של מוצרים ושירותים נבחרים, שירותי אינטרנט</w:t>
      </w:r>
      <w:r w:rsidRPr="004649D9">
        <w:rPr>
          <w:rFonts w:cs="David" w:hint="cs"/>
          <w:b w:val="0"/>
          <w:bCs w:val="0"/>
          <w:szCs w:val="24"/>
          <w:u w:val="none"/>
          <w:rtl/>
          <w:lang w:eastAsia="en-US"/>
        </w:rPr>
        <w:t>:</w:t>
      </w:r>
      <w:r>
        <w:rPr>
          <w:rFonts w:cs="David" w:hint="cs"/>
          <w:b w:val="0"/>
          <w:bCs w:val="0"/>
          <w:szCs w:val="24"/>
          <w:u w:val="none"/>
          <w:rtl/>
          <w:lang w:eastAsia="en-US"/>
        </w:rPr>
        <w:t xml:space="preserve"> קוד מדד 140637 </w:t>
      </w:r>
      <w:r>
        <w:rPr>
          <w:rFonts w:cs="David"/>
          <w:b w:val="0"/>
          <w:bCs w:val="0"/>
          <w:szCs w:val="24"/>
          <w:u w:val="none"/>
          <w:rtl/>
          <w:lang w:eastAsia="en-US"/>
        </w:rPr>
        <w:t>–</w:t>
      </w:r>
      <w:r>
        <w:rPr>
          <w:rFonts w:cs="David" w:hint="cs"/>
          <w:b w:val="0"/>
          <w:bCs w:val="0"/>
          <w:szCs w:val="24"/>
          <w:u w:val="none"/>
          <w:rtl/>
          <w:lang w:eastAsia="en-US"/>
        </w:rPr>
        <w:t xml:space="preserve"> 20%.</w:t>
      </w:r>
    </w:p>
    <w:p w:rsidR="00730CD6" w:rsidRDefault="00730CD6" w:rsidP="00730CD6">
      <w:pPr>
        <w:ind w:left="1077"/>
        <w:jc w:val="both"/>
        <w:rPr>
          <w:rFonts w:cs="David"/>
          <w:b w:val="0"/>
          <w:bCs w:val="0"/>
          <w:szCs w:val="24"/>
          <w:u w:val="none"/>
          <w:lang w:eastAsia="en-US"/>
        </w:rPr>
      </w:pPr>
    </w:p>
    <w:p w:rsidR="00730CD6" w:rsidRDefault="00730CD6" w:rsidP="00730CD6">
      <w:pPr>
        <w:numPr>
          <w:ilvl w:val="1"/>
          <w:numId w:val="6"/>
        </w:numPr>
        <w:jc w:val="both"/>
        <w:rPr>
          <w:rFonts w:cs="David"/>
          <w:b w:val="0"/>
          <w:bCs w:val="0"/>
          <w:szCs w:val="24"/>
          <w:u w:val="none"/>
          <w:lang w:eastAsia="en-US"/>
        </w:rPr>
      </w:pPr>
      <w:r w:rsidRPr="00B225F8">
        <w:rPr>
          <w:rFonts w:cs="David"/>
          <w:szCs w:val="24"/>
          <w:u w:val="none"/>
          <w:rtl/>
          <w:lang w:eastAsia="en-US"/>
        </w:rPr>
        <w:t>יום הבסיס</w:t>
      </w:r>
      <w:r>
        <w:rPr>
          <w:rFonts w:cs="David"/>
          <w:b w:val="0"/>
          <w:bCs w:val="0"/>
          <w:szCs w:val="24"/>
          <w:u w:val="none"/>
          <w:rtl/>
          <w:lang w:eastAsia="en-US"/>
        </w:rPr>
        <w:t>:  המועד האחרון לקבלת הצעות על פי המכרז כאמור בסעיף  2 לעיל .</w:t>
      </w:r>
    </w:p>
    <w:p w:rsidR="00730CD6" w:rsidRPr="004649D9" w:rsidRDefault="00730CD6" w:rsidP="00730CD6">
      <w:pPr>
        <w:ind w:left="1080"/>
        <w:jc w:val="both"/>
        <w:rPr>
          <w:rFonts w:cs="David"/>
          <w:b w:val="0"/>
          <w:bCs w:val="0"/>
          <w:szCs w:val="24"/>
          <w:u w:val="none"/>
          <w:lang w:eastAsia="en-US"/>
        </w:rPr>
      </w:pPr>
    </w:p>
    <w:p w:rsidR="00730CD6" w:rsidRDefault="00730CD6" w:rsidP="00730CD6">
      <w:pPr>
        <w:numPr>
          <w:ilvl w:val="1"/>
          <w:numId w:val="6"/>
        </w:numPr>
        <w:jc w:val="both"/>
        <w:rPr>
          <w:rFonts w:cs="David"/>
          <w:b w:val="0"/>
          <w:bCs w:val="0"/>
          <w:szCs w:val="24"/>
          <w:u w:val="none"/>
          <w:lang w:eastAsia="en-US"/>
        </w:rPr>
      </w:pPr>
      <w:r w:rsidRPr="00B225F8">
        <w:rPr>
          <w:rFonts w:cs="David"/>
          <w:szCs w:val="24"/>
          <w:u w:val="none"/>
          <w:rtl/>
          <w:lang w:eastAsia="en-US"/>
        </w:rPr>
        <w:t>המדד הבסיסי</w:t>
      </w:r>
      <w:r>
        <w:rPr>
          <w:rFonts w:cs="David"/>
          <w:b w:val="0"/>
          <w:bCs w:val="0"/>
          <w:szCs w:val="24"/>
          <w:u w:val="none"/>
          <w:rtl/>
          <w:lang w:eastAsia="en-US"/>
        </w:rPr>
        <w:t>: המדד הידוע בתום 18 חודשים מיום הבסיס.</w:t>
      </w:r>
    </w:p>
    <w:p w:rsidR="00730CD6" w:rsidRDefault="00730CD6" w:rsidP="00730CD6">
      <w:pPr>
        <w:ind w:left="1080"/>
        <w:jc w:val="both"/>
        <w:rPr>
          <w:rFonts w:cs="David"/>
          <w:b w:val="0"/>
          <w:bCs w:val="0"/>
          <w:szCs w:val="24"/>
          <w:u w:val="none"/>
          <w:lang w:eastAsia="en-US"/>
        </w:rPr>
      </w:pPr>
    </w:p>
    <w:p w:rsidR="00730CD6" w:rsidRDefault="00730CD6" w:rsidP="00730CD6">
      <w:pPr>
        <w:numPr>
          <w:ilvl w:val="1"/>
          <w:numId w:val="6"/>
        </w:numPr>
        <w:jc w:val="both"/>
        <w:rPr>
          <w:rFonts w:cs="David"/>
          <w:b w:val="0"/>
          <w:bCs w:val="0"/>
          <w:szCs w:val="24"/>
          <w:u w:val="none"/>
          <w:lang w:eastAsia="en-US"/>
        </w:rPr>
      </w:pPr>
      <w:r w:rsidRPr="00B225F8">
        <w:rPr>
          <w:rFonts w:cs="David"/>
          <w:szCs w:val="24"/>
          <w:u w:val="none"/>
          <w:rtl/>
          <w:lang w:eastAsia="en-US"/>
        </w:rPr>
        <w:t>המדד הקובע</w:t>
      </w:r>
      <w:r>
        <w:rPr>
          <w:rFonts w:cs="David"/>
          <w:b w:val="0"/>
          <w:bCs w:val="0"/>
          <w:szCs w:val="24"/>
          <w:u w:val="none"/>
          <w:rtl/>
          <w:lang w:eastAsia="en-US"/>
        </w:rPr>
        <w:t xml:space="preserve">:  </w:t>
      </w:r>
      <w:r w:rsidRPr="0035785D">
        <w:rPr>
          <w:rFonts w:cs="David"/>
          <w:b w:val="0"/>
          <w:bCs w:val="0"/>
          <w:szCs w:val="24"/>
          <w:u w:val="none"/>
          <w:rtl/>
          <w:lang w:eastAsia="en-US"/>
        </w:rPr>
        <w:t>המדד הידוע לאחרונה במועד שנקבע לאספקת השרות, או במועד אספקתו בפועל, לפי</w:t>
      </w:r>
      <w:r>
        <w:rPr>
          <w:rFonts w:cs="David"/>
          <w:b w:val="0"/>
          <w:bCs w:val="0"/>
          <w:szCs w:val="24"/>
          <w:u w:val="none"/>
          <w:rtl/>
          <w:lang w:eastAsia="en-US"/>
        </w:rPr>
        <w:t xml:space="preserve"> הנמוך ביותר, כפוף לאמור בסעיף </w:t>
      </w:r>
      <w:r w:rsidRPr="0035785D">
        <w:rPr>
          <w:rFonts w:cs="David"/>
          <w:b w:val="0"/>
          <w:bCs w:val="0"/>
          <w:szCs w:val="24"/>
          <w:u w:val="none"/>
          <w:rtl/>
          <w:lang w:eastAsia="en-US"/>
        </w:rPr>
        <w:t>קטן ו'.</w:t>
      </w:r>
    </w:p>
    <w:p w:rsidR="00730CD6" w:rsidRDefault="00730CD6" w:rsidP="00730CD6">
      <w:pPr>
        <w:ind w:left="1080"/>
        <w:jc w:val="both"/>
        <w:rPr>
          <w:rFonts w:cs="David"/>
          <w:b w:val="0"/>
          <w:bCs w:val="0"/>
          <w:szCs w:val="24"/>
          <w:u w:val="none"/>
          <w:lang w:eastAsia="en-US"/>
        </w:rPr>
      </w:pPr>
    </w:p>
    <w:p w:rsidR="00730CD6" w:rsidRDefault="00730CD6" w:rsidP="00730CD6">
      <w:pPr>
        <w:numPr>
          <w:ilvl w:val="1"/>
          <w:numId w:val="6"/>
        </w:numPr>
        <w:jc w:val="both"/>
        <w:rPr>
          <w:rFonts w:cs="David"/>
          <w:b w:val="0"/>
          <w:bCs w:val="0"/>
          <w:szCs w:val="24"/>
          <w:u w:val="none"/>
          <w:lang w:eastAsia="en-US"/>
        </w:rPr>
      </w:pPr>
      <w:r w:rsidRPr="00B225F8">
        <w:rPr>
          <w:rFonts w:cs="David"/>
          <w:szCs w:val="24"/>
          <w:u w:val="none"/>
          <w:rtl/>
          <w:lang w:eastAsia="en-US"/>
        </w:rPr>
        <w:t>המחיר הבסיסי</w:t>
      </w:r>
      <w:r>
        <w:rPr>
          <w:rFonts w:cs="David"/>
          <w:b w:val="0"/>
          <w:bCs w:val="0"/>
          <w:szCs w:val="24"/>
          <w:u w:val="none"/>
          <w:rtl/>
          <w:lang w:eastAsia="en-US"/>
        </w:rPr>
        <w:t>:</w:t>
      </w:r>
      <w:r w:rsidRPr="0035785D">
        <w:rPr>
          <w:rFonts w:cs="David"/>
          <w:b w:val="0"/>
          <w:bCs w:val="0"/>
          <w:szCs w:val="24"/>
          <w:u w:val="none"/>
          <w:rtl/>
          <w:lang w:eastAsia="en-US"/>
        </w:rPr>
        <w:t>המחירים שהוצעו במכרז.</w:t>
      </w:r>
    </w:p>
    <w:p w:rsidR="00730CD6" w:rsidRDefault="00730CD6" w:rsidP="00730CD6">
      <w:pPr>
        <w:ind w:left="1080"/>
        <w:jc w:val="both"/>
        <w:rPr>
          <w:rFonts w:cs="David"/>
          <w:b w:val="0"/>
          <w:bCs w:val="0"/>
          <w:szCs w:val="24"/>
          <w:u w:val="none"/>
          <w:lang w:eastAsia="en-US"/>
        </w:rPr>
      </w:pPr>
    </w:p>
    <w:p w:rsidR="00730CD6" w:rsidRPr="0035785D" w:rsidRDefault="00730CD6" w:rsidP="00730CD6">
      <w:pPr>
        <w:numPr>
          <w:ilvl w:val="1"/>
          <w:numId w:val="6"/>
        </w:numPr>
        <w:jc w:val="both"/>
        <w:rPr>
          <w:rFonts w:cs="David"/>
          <w:b w:val="0"/>
          <w:bCs w:val="0"/>
          <w:szCs w:val="24"/>
          <w:u w:val="none"/>
          <w:rtl/>
          <w:lang w:eastAsia="en-US"/>
        </w:rPr>
      </w:pPr>
      <w:r w:rsidRPr="0035785D">
        <w:rPr>
          <w:rFonts w:cs="David"/>
          <w:b w:val="0"/>
          <w:bCs w:val="0"/>
          <w:szCs w:val="24"/>
          <w:u w:val="none"/>
          <w:rtl/>
          <w:lang w:eastAsia="en-US"/>
        </w:rPr>
        <w:t>ח</w:t>
      </w:r>
      <w:r>
        <w:rPr>
          <w:rFonts w:cs="David"/>
          <w:b w:val="0"/>
          <w:bCs w:val="0"/>
          <w:szCs w:val="24"/>
          <w:u w:val="none"/>
          <w:rtl/>
          <w:lang w:eastAsia="en-US"/>
        </w:rPr>
        <w:t>י</w:t>
      </w:r>
      <w:r w:rsidRPr="0035785D">
        <w:rPr>
          <w:rFonts w:cs="David"/>
          <w:b w:val="0"/>
          <w:bCs w:val="0"/>
          <w:szCs w:val="24"/>
          <w:u w:val="none"/>
          <w:rtl/>
          <w:lang w:eastAsia="en-US"/>
        </w:rPr>
        <w:t>שוב ההצמדה יהיה כדלקמן:</w:t>
      </w:r>
    </w:p>
    <w:p w:rsidR="00730CD6" w:rsidRDefault="00730CD6" w:rsidP="00730CD6">
      <w:pPr>
        <w:rPr>
          <w:rFonts w:cs="David"/>
          <w:b w:val="0"/>
          <w:bCs w:val="0"/>
          <w:szCs w:val="24"/>
          <w:u w:val="none"/>
          <w:rtl/>
          <w:lang w:eastAsia="en-US"/>
        </w:rPr>
      </w:pPr>
    </w:p>
    <w:tbl>
      <w:tblPr>
        <w:bidiVisual/>
        <w:tblW w:w="0" w:type="auto"/>
        <w:tblInd w:w="2048" w:type="dxa"/>
        <w:tblLayout w:type="fixed"/>
        <w:tblLook w:val="0000"/>
      </w:tblPr>
      <w:tblGrid>
        <w:gridCol w:w="3640"/>
        <w:gridCol w:w="2030"/>
      </w:tblGrid>
      <w:tr w:rsidR="00730CD6" w:rsidTr="000D291A">
        <w:tc>
          <w:tcPr>
            <w:tcW w:w="3640" w:type="dxa"/>
          </w:tcPr>
          <w:p w:rsidR="00730CD6" w:rsidRDefault="00730CD6" w:rsidP="000D291A">
            <w:pPr>
              <w:spacing w:line="360" w:lineRule="auto"/>
              <w:jc w:val="center"/>
              <w:rPr>
                <w:rFonts w:cs="David"/>
                <w:b w:val="0"/>
                <w:bCs w:val="0"/>
                <w:szCs w:val="24"/>
                <w:u w:val="none"/>
                <w:rtl/>
                <w:lang w:eastAsia="en-US"/>
              </w:rPr>
            </w:pPr>
          </w:p>
          <w:p w:rsidR="00730CD6" w:rsidRDefault="00730CD6" w:rsidP="000D291A">
            <w:pPr>
              <w:spacing w:line="360" w:lineRule="auto"/>
              <w:jc w:val="center"/>
              <w:rPr>
                <w:rFonts w:cs="David"/>
                <w:b w:val="0"/>
                <w:bCs w:val="0"/>
                <w:szCs w:val="24"/>
                <w:u w:val="none"/>
                <w:rtl/>
                <w:lang w:eastAsia="en-US"/>
              </w:rPr>
            </w:pPr>
            <w:r>
              <w:rPr>
                <w:rFonts w:cs="David"/>
                <w:b w:val="0"/>
                <w:bCs w:val="0"/>
                <w:szCs w:val="24"/>
                <w:u w:val="none"/>
                <w:rtl/>
                <w:lang w:eastAsia="en-US"/>
              </w:rPr>
              <w:t xml:space="preserve">מחיר הבסיס </w:t>
            </w:r>
            <w:r>
              <w:rPr>
                <w:rFonts w:cs="David"/>
                <w:b w:val="0"/>
                <w:bCs w:val="0"/>
                <w:szCs w:val="24"/>
                <w:u w:val="none"/>
                <w:lang w:eastAsia="en-US"/>
              </w:rPr>
              <w:t>X</w:t>
            </w:r>
          </w:p>
        </w:tc>
        <w:tc>
          <w:tcPr>
            <w:tcW w:w="2030" w:type="dxa"/>
            <w:tcBorders>
              <w:top w:val="single" w:sz="6" w:space="0" w:color="auto"/>
              <w:left w:val="single" w:sz="6" w:space="0" w:color="auto"/>
              <w:bottom w:val="single" w:sz="6" w:space="0" w:color="auto"/>
              <w:right w:val="single" w:sz="6" w:space="0" w:color="auto"/>
            </w:tcBorders>
          </w:tcPr>
          <w:p w:rsidR="00730CD6" w:rsidRDefault="00730CD6" w:rsidP="000D291A">
            <w:pPr>
              <w:spacing w:line="360" w:lineRule="auto"/>
              <w:rPr>
                <w:rFonts w:cs="David"/>
                <w:b w:val="0"/>
                <w:bCs w:val="0"/>
                <w:szCs w:val="24"/>
                <w:u w:val="none"/>
                <w:rtl/>
                <w:lang w:eastAsia="en-US"/>
              </w:rPr>
            </w:pPr>
            <w:r>
              <w:rPr>
                <w:rFonts w:cs="David"/>
                <w:b w:val="0"/>
                <w:bCs w:val="0"/>
                <w:szCs w:val="24"/>
                <w:u w:val="none"/>
                <w:rtl/>
                <w:lang w:eastAsia="en-US"/>
              </w:rPr>
              <w:t>מדד קובע (בנק')</w:t>
            </w:r>
          </w:p>
          <w:p w:rsidR="00730CD6" w:rsidRDefault="00730CD6" w:rsidP="000D291A">
            <w:pPr>
              <w:spacing w:line="360" w:lineRule="auto"/>
              <w:rPr>
                <w:rFonts w:cs="David"/>
                <w:b w:val="0"/>
                <w:bCs w:val="0"/>
                <w:szCs w:val="24"/>
                <w:u w:val="none"/>
                <w:rtl/>
                <w:lang w:eastAsia="en-US"/>
              </w:rPr>
            </w:pPr>
            <w:r>
              <w:rPr>
                <w:rFonts w:cs="David"/>
                <w:b w:val="0"/>
                <w:bCs w:val="0"/>
                <w:szCs w:val="24"/>
                <w:u w:val="none"/>
                <w:rtl/>
                <w:lang w:eastAsia="en-US"/>
              </w:rPr>
              <w:t>1 -  ----------------</w:t>
            </w:r>
          </w:p>
          <w:p w:rsidR="00730CD6" w:rsidRDefault="00730CD6" w:rsidP="000D291A">
            <w:pPr>
              <w:spacing w:line="360" w:lineRule="auto"/>
              <w:rPr>
                <w:rFonts w:cs="David"/>
                <w:b w:val="0"/>
                <w:bCs w:val="0"/>
                <w:szCs w:val="24"/>
                <w:u w:val="none"/>
                <w:rtl/>
                <w:lang w:eastAsia="en-US"/>
              </w:rPr>
            </w:pPr>
            <w:r>
              <w:rPr>
                <w:rFonts w:cs="David"/>
                <w:b w:val="0"/>
                <w:bCs w:val="0"/>
                <w:szCs w:val="24"/>
                <w:u w:val="none"/>
                <w:rtl/>
                <w:lang w:eastAsia="en-US"/>
              </w:rPr>
              <w:t>מדד בסיס (בנק')</w:t>
            </w:r>
          </w:p>
        </w:tc>
      </w:tr>
    </w:tbl>
    <w:p w:rsidR="00730CD6" w:rsidRDefault="00730CD6" w:rsidP="00730CD6">
      <w:pPr>
        <w:ind w:left="1080"/>
        <w:jc w:val="both"/>
        <w:rPr>
          <w:rFonts w:cs="David"/>
          <w:b w:val="0"/>
          <w:bCs w:val="0"/>
          <w:szCs w:val="24"/>
          <w:u w:val="none"/>
          <w:rtl/>
          <w:lang w:eastAsia="en-US"/>
        </w:rPr>
      </w:pPr>
    </w:p>
    <w:p w:rsidR="00730CD6" w:rsidRPr="00924A80" w:rsidRDefault="00730CD6" w:rsidP="00730CD6">
      <w:pPr>
        <w:numPr>
          <w:ilvl w:val="1"/>
          <w:numId w:val="6"/>
        </w:numPr>
        <w:jc w:val="both"/>
        <w:rPr>
          <w:rFonts w:cs="David"/>
          <w:b w:val="0"/>
          <w:bCs w:val="0"/>
          <w:szCs w:val="24"/>
          <w:u w:val="none"/>
          <w:rtl/>
          <w:lang w:eastAsia="en-US"/>
        </w:rPr>
      </w:pPr>
      <w:r w:rsidRPr="00924A80">
        <w:rPr>
          <w:rFonts w:cs="David"/>
          <w:b w:val="0"/>
          <w:bCs w:val="0"/>
          <w:szCs w:val="24"/>
          <w:u w:val="none"/>
          <w:rtl/>
          <w:lang w:eastAsia="en-US"/>
        </w:rPr>
        <w:t xml:space="preserve">עדכון המחירים ייעשה </w:t>
      </w:r>
      <w:r w:rsidRPr="00924A80">
        <w:rPr>
          <w:rFonts w:cs="David" w:hint="cs"/>
          <w:b w:val="0"/>
          <w:bCs w:val="0"/>
          <w:szCs w:val="24"/>
          <w:u w:val="none"/>
          <w:rtl/>
          <w:lang w:eastAsia="en-US"/>
        </w:rPr>
        <w:t xml:space="preserve">אחת לחודש, </w:t>
      </w:r>
      <w:r w:rsidRPr="00924A80">
        <w:rPr>
          <w:rFonts w:cs="David"/>
          <w:b w:val="0"/>
          <w:bCs w:val="0"/>
          <w:szCs w:val="24"/>
          <w:u w:val="none"/>
          <w:rtl/>
          <w:lang w:eastAsia="en-US"/>
        </w:rPr>
        <w:t>החל מחלוף 18 חודשים מיום הבסיס.</w:t>
      </w:r>
    </w:p>
    <w:p w:rsidR="00730CD6" w:rsidRDefault="00730CD6" w:rsidP="00730CD6">
      <w:pPr>
        <w:rPr>
          <w:rFonts w:cs="David"/>
          <w:b w:val="0"/>
          <w:bCs w:val="0"/>
          <w:szCs w:val="24"/>
          <w:u w:val="none"/>
          <w:rtl/>
          <w:lang w:eastAsia="en-US"/>
        </w:rPr>
      </w:pPr>
    </w:p>
    <w:p w:rsidR="00730CD6" w:rsidRDefault="00730CD6" w:rsidP="00730CD6">
      <w:pPr>
        <w:numPr>
          <w:ilvl w:val="0"/>
          <w:numId w:val="6"/>
        </w:numPr>
        <w:ind w:left="714" w:hanging="357"/>
        <w:jc w:val="both"/>
        <w:rPr>
          <w:rFonts w:cs="David"/>
          <w:b w:val="0"/>
          <w:bCs w:val="0"/>
          <w:szCs w:val="24"/>
          <w:u w:val="none"/>
          <w:lang w:eastAsia="en-US"/>
        </w:rPr>
      </w:pPr>
      <w:r w:rsidRPr="0035785D">
        <w:rPr>
          <w:rFonts w:cs="David"/>
          <w:b w:val="0"/>
          <w:bCs w:val="0"/>
          <w:szCs w:val="24"/>
          <w:u w:val="none"/>
          <w:rtl/>
          <w:lang w:eastAsia="en-US"/>
        </w:rPr>
        <w:t>עם אספקת הטובין/השירות עפ"י תנאי ההזמנה, יג</w:t>
      </w:r>
      <w:r>
        <w:rPr>
          <w:rFonts w:cs="David"/>
          <w:b w:val="0"/>
          <w:bCs w:val="0"/>
          <w:szCs w:val="24"/>
          <w:u w:val="none"/>
          <w:rtl/>
          <w:lang w:eastAsia="en-US"/>
        </w:rPr>
        <w:t xml:space="preserve">יש הספק חשבונית שתפרט בנפרד את </w:t>
      </w:r>
      <w:r w:rsidRPr="0035785D">
        <w:rPr>
          <w:rFonts w:cs="David"/>
          <w:b w:val="0"/>
          <w:bCs w:val="0"/>
          <w:szCs w:val="24"/>
          <w:u w:val="none"/>
          <w:rtl/>
          <w:lang w:eastAsia="en-US"/>
        </w:rPr>
        <w:t>המחיר הבסיסי ואת הפרשי ההצמדה עפ"י החישוב דלעיל. החשבונית הנ"ל תהיה סופית, מעבר להפרשי ההצמדה שפורטו לעיל לא יהיה ה</w:t>
      </w:r>
      <w:r>
        <w:rPr>
          <w:rFonts w:cs="David"/>
          <w:b w:val="0"/>
          <w:bCs w:val="0"/>
          <w:szCs w:val="24"/>
          <w:u w:val="none"/>
          <w:rtl/>
          <w:lang w:eastAsia="en-US"/>
        </w:rPr>
        <w:t>ספק זכאי לכל תוספת התייקרות או</w:t>
      </w:r>
      <w:r w:rsidRPr="0035785D">
        <w:rPr>
          <w:rFonts w:cs="David"/>
          <w:b w:val="0"/>
          <w:bCs w:val="0"/>
          <w:szCs w:val="24"/>
          <w:u w:val="none"/>
          <w:rtl/>
          <w:lang w:eastAsia="en-US"/>
        </w:rPr>
        <w:t>אחרת.</w:t>
      </w:r>
    </w:p>
    <w:p w:rsidR="00730CD6" w:rsidRDefault="00730CD6" w:rsidP="00730CD6">
      <w:pPr>
        <w:ind w:left="357"/>
        <w:jc w:val="both"/>
        <w:rPr>
          <w:rFonts w:cs="David"/>
          <w:b w:val="0"/>
          <w:bCs w:val="0"/>
          <w:szCs w:val="24"/>
          <w:u w:val="none"/>
          <w:lang w:eastAsia="en-US"/>
        </w:rPr>
      </w:pPr>
    </w:p>
    <w:p w:rsidR="00730CD6" w:rsidRDefault="00730CD6" w:rsidP="00730CD6">
      <w:pPr>
        <w:numPr>
          <w:ilvl w:val="0"/>
          <w:numId w:val="6"/>
        </w:numPr>
        <w:ind w:left="714" w:hanging="357"/>
        <w:jc w:val="both"/>
        <w:rPr>
          <w:rFonts w:cs="David"/>
          <w:b w:val="0"/>
          <w:bCs w:val="0"/>
          <w:szCs w:val="24"/>
          <w:u w:val="none"/>
          <w:lang w:eastAsia="en-US"/>
        </w:rPr>
      </w:pPr>
      <w:r>
        <w:rPr>
          <w:rFonts w:cs="David"/>
          <w:b w:val="0"/>
          <w:bCs w:val="0"/>
          <w:szCs w:val="24"/>
          <w:u w:val="none"/>
          <w:rtl/>
          <w:lang w:eastAsia="en-US"/>
        </w:rPr>
        <w:t xml:space="preserve">הוראות ההצמדה </w:t>
      </w:r>
      <w:r w:rsidRPr="0035785D">
        <w:rPr>
          <w:rFonts w:cs="David"/>
          <w:b w:val="0"/>
          <w:bCs w:val="0"/>
          <w:szCs w:val="24"/>
          <w:u w:val="none"/>
          <w:rtl/>
          <w:lang w:eastAsia="en-US"/>
        </w:rPr>
        <w:t>כפו</w:t>
      </w:r>
      <w:r>
        <w:rPr>
          <w:rFonts w:cs="David"/>
          <w:b w:val="0"/>
          <w:bCs w:val="0"/>
          <w:szCs w:val="24"/>
          <w:u w:val="none"/>
          <w:rtl/>
          <w:lang w:eastAsia="en-US"/>
        </w:rPr>
        <w:t>פות</w:t>
      </w:r>
      <w:r w:rsidRPr="0035785D">
        <w:rPr>
          <w:rFonts w:cs="David"/>
          <w:b w:val="0"/>
          <w:bCs w:val="0"/>
          <w:szCs w:val="24"/>
          <w:u w:val="none"/>
          <w:rtl/>
          <w:lang w:eastAsia="en-US"/>
        </w:rPr>
        <w:t xml:space="preserve"> לחוק יציבות המחירים במצרכים ובש</w:t>
      </w:r>
      <w:r>
        <w:rPr>
          <w:rFonts w:cs="David"/>
          <w:b w:val="0"/>
          <w:bCs w:val="0"/>
          <w:szCs w:val="24"/>
          <w:u w:val="none"/>
          <w:rtl/>
          <w:lang w:eastAsia="en-US"/>
        </w:rPr>
        <w:t>י</w:t>
      </w:r>
      <w:r w:rsidRPr="0035785D">
        <w:rPr>
          <w:rFonts w:cs="David"/>
          <w:b w:val="0"/>
          <w:bCs w:val="0"/>
          <w:szCs w:val="24"/>
          <w:u w:val="none"/>
          <w:rtl/>
          <w:lang w:eastAsia="en-US"/>
        </w:rPr>
        <w:t>רותים (הוראות שעה) התשמ"ה 1985וכל צו שהוצא על פיו או כל דבר חקיקה אחר שיבוא במקומו או בנוסף לו וכל חיקוק נוסף המסדיר התקשרויות במשק.</w:t>
      </w:r>
    </w:p>
    <w:p w:rsidR="00730CD6" w:rsidRDefault="00730CD6" w:rsidP="00730CD6">
      <w:pPr>
        <w:jc w:val="both"/>
        <w:rPr>
          <w:rFonts w:cs="David"/>
          <w:b w:val="0"/>
          <w:bCs w:val="0"/>
          <w:szCs w:val="24"/>
          <w:u w:val="none"/>
          <w:rtl/>
          <w:lang w:eastAsia="en-US"/>
        </w:rPr>
      </w:pPr>
    </w:p>
    <w:p w:rsidR="00730CD6" w:rsidRDefault="00730CD6" w:rsidP="00730CD6">
      <w:pPr>
        <w:numPr>
          <w:ilvl w:val="0"/>
          <w:numId w:val="6"/>
        </w:numPr>
        <w:ind w:left="714" w:hanging="357"/>
        <w:jc w:val="both"/>
        <w:rPr>
          <w:rFonts w:cs="David"/>
          <w:b w:val="0"/>
          <w:bCs w:val="0"/>
          <w:szCs w:val="24"/>
          <w:u w:val="none"/>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4% ומעלה </w:t>
      </w:r>
      <w:r>
        <w:rPr>
          <w:rFonts w:cs="David"/>
          <w:b w:val="0"/>
          <w:bCs w:val="0"/>
          <w:szCs w:val="24"/>
          <w:u w:val="none"/>
          <w:rtl/>
          <w:lang w:eastAsia="en-US"/>
        </w:rPr>
        <w:t>ביחס למדד הידוע ביום הבסיס תעשה</w:t>
      </w:r>
      <w:r w:rsidRPr="0035785D">
        <w:rPr>
          <w:rFonts w:cs="David"/>
          <w:b w:val="0"/>
          <w:bCs w:val="0"/>
          <w:szCs w:val="24"/>
          <w:u w:val="none"/>
          <w:rtl/>
          <w:lang w:eastAsia="en-US"/>
        </w:rPr>
        <w:t xml:space="preserve"> ההתאמה לשינויים כדלקמן:</w:t>
      </w:r>
    </w:p>
    <w:p w:rsidR="00730CD6" w:rsidRDefault="00730CD6" w:rsidP="00730CD6">
      <w:pPr>
        <w:jc w:val="both"/>
        <w:rPr>
          <w:rFonts w:cs="David"/>
          <w:b w:val="0"/>
          <w:bCs w:val="0"/>
          <w:szCs w:val="24"/>
          <w:u w:val="none"/>
          <w:rtl/>
          <w:lang w:eastAsia="en-US"/>
        </w:rPr>
      </w:pPr>
    </w:p>
    <w:p w:rsidR="00730CD6" w:rsidRDefault="00730CD6" w:rsidP="00730CD6">
      <w:pPr>
        <w:numPr>
          <w:ilvl w:val="0"/>
          <w:numId w:val="7"/>
        </w:numPr>
        <w:jc w:val="both"/>
        <w:rPr>
          <w:rFonts w:cs="David"/>
          <w:b w:val="0"/>
          <w:bCs w:val="0"/>
          <w:szCs w:val="24"/>
          <w:u w:val="none"/>
          <w:lang w:eastAsia="en-US"/>
        </w:rPr>
      </w:pPr>
      <w:r w:rsidRPr="007B0B6C">
        <w:rPr>
          <w:rFonts w:cs="David"/>
          <w:b w:val="0"/>
          <w:bCs w:val="0"/>
          <w:szCs w:val="24"/>
          <w:u w:val="none"/>
          <w:rtl/>
          <w:lang w:eastAsia="en-US"/>
        </w:rPr>
        <w:t>ייקבע מדד בסיס, אשר יהיה בגובה המדד הרלוונטי ביום בו עבר את המדד הידוע ביום הבסיס (בשיעור של 4% ויותר).</w:t>
      </w:r>
      <w:r>
        <w:rPr>
          <w:rFonts w:cs="David"/>
          <w:b w:val="0"/>
          <w:bCs w:val="0"/>
          <w:szCs w:val="24"/>
          <w:u w:val="none"/>
          <w:rtl/>
          <w:lang w:eastAsia="en-US"/>
        </w:rPr>
        <w:tab/>
      </w:r>
    </w:p>
    <w:p w:rsidR="00730CD6" w:rsidRDefault="00730CD6" w:rsidP="00730CD6">
      <w:pPr>
        <w:numPr>
          <w:ilvl w:val="0"/>
          <w:numId w:val="7"/>
        </w:numPr>
        <w:jc w:val="both"/>
        <w:rPr>
          <w:rFonts w:cs="David"/>
          <w:b w:val="0"/>
          <w:bCs w:val="0"/>
          <w:szCs w:val="24"/>
          <w:u w:val="none"/>
          <w:lang w:eastAsia="en-US"/>
        </w:rPr>
      </w:pPr>
      <w:r w:rsidRPr="007B0B6C">
        <w:rPr>
          <w:rFonts w:cs="David"/>
          <w:b w:val="0"/>
          <w:bCs w:val="0"/>
          <w:szCs w:val="24"/>
          <w:u w:val="none"/>
          <w:rtl/>
          <w:lang w:eastAsia="en-US"/>
        </w:rPr>
        <w:t xml:space="preserve">ביצוע ההצמדה ייעשה בחלוף פרק הזמן שנקבע לביצוע הצמדות </w:t>
      </w:r>
      <w:r>
        <w:rPr>
          <w:rFonts w:cs="David"/>
          <w:b w:val="0"/>
          <w:bCs w:val="0"/>
          <w:szCs w:val="24"/>
          <w:u w:val="none"/>
          <w:rtl/>
          <w:lang w:eastAsia="en-US"/>
        </w:rPr>
        <w:t xml:space="preserve">(רבעוני, חצי שנתי, שנתי)  כמפורט לעיל </w:t>
      </w:r>
      <w:r w:rsidRPr="007B0B6C">
        <w:rPr>
          <w:rFonts w:cs="David"/>
          <w:b w:val="0"/>
          <w:bCs w:val="0"/>
          <w:szCs w:val="24"/>
          <w:u w:val="none"/>
          <w:rtl/>
          <w:lang w:eastAsia="en-US"/>
        </w:rPr>
        <w:t xml:space="preserve">החלמהיום בו עלה המדד בשיעור של 4% ויותר (ביחס למדד הידוע ביום הבסיס). </w:t>
      </w:r>
    </w:p>
    <w:p w:rsidR="00730CD6" w:rsidRDefault="00730CD6" w:rsidP="00730CD6">
      <w:pPr>
        <w:numPr>
          <w:ilvl w:val="0"/>
          <w:numId w:val="7"/>
        </w:numPr>
        <w:jc w:val="both"/>
        <w:rPr>
          <w:rFonts w:cs="David"/>
          <w:b w:val="0"/>
          <w:bCs w:val="0"/>
          <w:szCs w:val="24"/>
          <w:u w:val="none"/>
          <w:lang w:eastAsia="en-US"/>
        </w:rPr>
      </w:pPr>
      <w:r w:rsidRPr="007B0B6C">
        <w:rPr>
          <w:rFonts w:cs="David"/>
          <w:b w:val="0"/>
          <w:bCs w:val="0"/>
          <w:szCs w:val="24"/>
          <w:u w:val="none"/>
          <w:rtl/>
          <w:lang w:eastAsia="en-US"/>
        </w:rPr>
        <w:t xml:space="preserve">שיעור ההתאמה לצורך ביצוע ההצמדה יבוצע בין מדד הבסיס שנקבע כאמור לעיל [ר' סעיף </w:t>
      </w:r>
      <w:r w:rsidRPr="007B0B6C">
        <w:rPr>
          <w:rFonts w:cs="David"/>
          <w:b w:val="0"/>
          <w:bCs w:val="0"/>
          <w:szCs w:val="24"/>
          <w:u w:val="none"/>
          <w:cs/>
          <w:lang w:eastAsia="en-US"/>
        </w:rPr>
        <w:t>‎</w:t>
      </w:r>
      <w:r>
        <w:rPr>
          <w:rFonts w:cs="David"/>
          <w:b w:val="0"/>
          <w:bCs w:val="0"/>
          <w:szCs w:val="24"/>
          <w:u w:val="none"/>
          <w:rtl/>
          <w:lang w:eastAsia="en-US"/>
        </w:rPr>
        <w:t>4.1</w:t>
      </w:r>
      <w:r w:rsidRPr="007B0B6C">
        <w:rPr>
          <w:rFonts w:cs="David"/>
          <w:b w:val="0"/>
          <w:bCs w:val="0"/>
          <w:szCs w:val="24"/>
          <w:u w:val="none"/>
          <w:rtl/>
          <w:lang w:eastAsia="en-US"/>
        </w:rPr>
        <w:t>], למדד הקובע נכון ליום ביצוע ההצמדה</w:t>
      </w:r>
      <w:r>
        <w:rPr>
          <w:rFonts w:cs="David" w:hint="cs"/>
          <w:b w:val="0"/>
          <w:bCs w:val="0"/>
          <w:szCs w:val="24"/>
          <w:u w:val="none"/>
          <w:rtl/>
          <w:lang w:eastAsia="en-US"/>
        </w:rPr>
        <w:t>.</w:t>
      </w:r>
    </w:p>
    <w:p w:rsidR="00730CD6" w:rsidRPr="0099384C" w:rsidRDefault="00730CD6" w:rsidP="00730CD6">
      <w:pPr>
        <w:numPr>
          <w:ilvl w:val="0"/>
          <w:numId w:val="6"/>
        </w:numPr>
        <w:ind w:left="714" w:hanging="357"/>
        <w:jc w:val="both"/>
        <w:rPr>
          <w:rFonts w:cs="David"/>
          <w:b w:val="0"/>
          <w:bCs w:val="0"/>
          <w:szCs w:val="24"/>
          <w:u w:val="none"/>
          <w:lang w:eastAsia="en-US"/>
        </w:rPr>
      </w:pPr>
      <w:r w:rsidRPr="0035785D">
        <w:rPr>
          <w:rFonts w:cs="David"/>
          <w:b w:val="0"/>
          <w:bCs w:val="0"/>
          <w:szCs w:val="24"/>
          <w:u w:val="none"/>
          <w:rtl/>
          <w:lang w:eastAsia="en-US"/>
        </w:rPr>
        <w:t>בכל מקרה של שינוי במיסים העקיפים בתקופת המכרז, תעוקר השפעת השינוי ותחושבהתוספת, או ההפחתה הנובעים מהשינוי</w:t>
      </w:r>
      <w:r>
        <w:rPr>
          <w:rFonts w:cs="David" w:hint="cs"/>
          <w:b w:val="0"/>
          <w:bCs w:val="0"/>
          <w:szCs w:val="24"/>
          <w:u w:val="none"/>
          <w:rtl/>
          <w:lang w:eastAsia="en-US"/>
        </w:rPr>
        <w:t xml:space="preserve">.  </w:t>
      </w:r>
    </w:p>
    <w:p w:rsidR="00730CD6" w:rsidRDefault="00730CD6" w:rsidP="00D87B99">
      <w:pPr>
        <w:tabs>
          <w:tab w:val="left" w:pos="91"/>
          <w:tab w:val="center" w:pos="6470"/>
        </w:tabs>
        <w:ind w:left="91"/>
        <w:jc w:val="both"/>
        <w:rPr>
          <w:rFonts w:cs="David"/>
          <w:b w:val="0"/>
          <w:bCs w:val="0"/>
          <w:sz w:val="24"/>
          <w:szCs w:val="24"/>
          <w:u w:val="none"/>
          <w:rtl/>
        </w:rPr>
      </w:pPr>
    </w:p>
    <w:p w:rsidR="00730CD6" w:rsidRPr="0035785D" w:rsidRDefault="00730CD6" w:rsidP="00730CD6">
      <w:pPr>
        <w:jc w:val="right"/>
        <w:rPr>
          <w:rFonts w:cs="David"/>
          <w:b w:val="0"/>
          <w:bCs w:val="0"/>
          <w:szCs w:val="26"/>
          <w:u w:val="none"/>
          <w:rtl/>
        </w:rPr>
      </w:pPr>
      <w:r w:rsidRPr="0035785D">
        <w:rPr>
          <w:rFonts w:cs="David"/>
          <w:b w:val="0"/>
          <w:bCs w:val="0"/>
          <w:szCs w:val="26"/>
          <w:u w:val="none"/>
          <w:rtl/>
        </w:rPr>
        <w:lastRenderedPageBreak/>
        <w:t>מ ש ט ר ת                            י ש ר א ל</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מטא"ר     /       אגף תמיכה לוגיסטית</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מחלקת       הרכישות          והמכירות</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 xml:space="preserve">רח'          בעלי            המלאכה     41,    </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א.ת. רמלה,          טל'   : 08-9124450</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פקסימיליה                -     08-9124392</w:t>
      </w:r>
    </w:p>
    <w:p w:rsidR="00730CD6" w:rsidRPr="00B33A21" w:rsidRDefault="00730CD6" w:rsidP="00730CD6">
      <w:pPr>
        <w:jc w:val="right"/>
        <w:rPr>
          <w:rFonts w:cs="David"/>
          <w:b w:val="0"/>
          <w:bCs w:val="0"/>
          <w:szCs w:val="28"/>
          <w:u w:val="none"/>
          <w:rtl/>
        </w:rPr>
      </w:pPr>
      <w:r w:rsidRPr="00BC4785">
        <w:rPr>
          <w:rFonts w:cs="David" w:hint="eastAsia"/>
          <w:b w:val="0"/>
          <w:bCs w:val="0"/>
          <w:szCs w:val="28"/>
          <w:u w:val="none"/>
          <w:rtl/>
        </w:rPr>
        <w:t>‏‏</w:t>
      </w:r>
      <w:r>
        <w:rPr>
          <w:rFonts w:cs="David" w:hint="eastAsia"/>
          <w:b w:val="0"/>
          <w:bCs w:val="0"/>
          <w:szCs w:val="28"/>
          <w:u w:val="none"/>
          <w:rtl/>
        </w:rPr>
        <w:t>‏‏‏‏</w:t>
      </w:r>
      <w:r>
        <w:rPr>
          <w:rFonts w:cs="David"/>
          <w:b w:val="0"/>
          <w:bCs w:val="0"/>
          <w:szCs w:val="28"/>
          <w:u w:val="none"/>
          <w:rtl/>
        </w:rPr>
        <w:t>27/09/2012</w:t>
      </w:r>
      <w:r w:rsidRPr="00BC4785">
        <w:rPr>
          <w:rFonts w:cs="David" w:hint="cs"/>
          <w:b w:val="0"/>
          <w:bCs w:val="0"/>
          <w:szCs w:val="28"/>
          <w:u w:val="none"/>
          <w:rtl/>
        </w:rPr>
        <w:tab/>
      </w:r>
      <w:r>
        <w:rPr>
          <w:rFonts w:cs="David" w:hint="eastAsia"/>
          <w:b w:val="0"/>
          <w:bCs w:val="0"/>
          <w:szCs w:val="28"/>
          <w:u w:val="none"/>
          <w:rtl/>
        </w:rPr>
        <w:t>‏י</w:t>
      </w:r>
      <w:r>
        <w:rPr>
          <w:rFonts w:cs="David"/>
          <w:b w:val="0"/>
          <w:bCs w:val="0"/>
          <w:szCs w:val="28"/>
          <w:u w:val="none"/>
          <w:rtl/>
        </w:rPr>
        <w:t>"א תשרי תשע"ג</w:t>
      </w:r>
    </w:p>
    <w:p w:rsidR="00730CD6" w:rsidRPr="0035785D" w:rsidRDefault="00730CD6" w:rsidP="00730CD6">
      <w:pPr>
        <w:jc w:val="both"/>
        <w:rPr>
          <w:rFonts w:cs="David"/>
          <w:b w:val="0"/>
          <w:bCs w:val="0"/>
          <w:szCs w:val="28"/>
          <w:u w:val="none"/>
          <w:rtl/>
        </w:rPr>
      </w:pPr>
    </w:p>
    <w:p w:rsidR="00730CD6" w:rsidRPr="00720E76" w:rsidRDefault="00730CD6" w:rsidP="00730CD6">
      <w:pPr>
        <w:jc w:val="center"/>
        <w:rPr>
          <w:rFonts w:cs="David"/>
          <w:szCs w:val="28"/>
          <w:rtl/>
        </w:rPr>
      </w:pPr>
      <w:r w:rsidRPr="0035785D">
        <w:rPr>
          <w:rFonts w:cs="David"/>
          <w:b w:val="0"/>
          <w:bCs w:val="0"/>
          <w:szCs w:val="28"/>
          <w:u w:val="none"/>
          <w:rtl/>
        </w:rPr>
        <w:t xml:space="preserve">הנדון: </w:t>
      </w:r>
      <w:r w:rsidRPr="0035785D">
        <w:rPr>
          <w:rFonts w:cs="David"/>
          <w:szCs w:val="28"/>
          <w:rtl/>
        </w:rPr>
        <w:t xml:space="preserve"> מכרז מספר</w:t>
      </w:r>
      <w:r>
        <w:rPr>
          <w:rFonts w:cs="David" w:hint="cs"/>
          <w:szCs w:val="24"/>
          <w:rtl/>
        </w:rPr>
        <w:t>62/2012</w:t>
      </w:r>
      <w:r w:rsidRPr="0046033F">
        <w:rPr>
          <w:rFonts w:cs="David"/>
          <w:szCs w:val="28"/>
          <w:rtl/>
        </w:rPr>
        <w:t>ניהול צי רכב, איכון וניטור התנהגות נהג</w:t>
      </w:r>
      <w:r>
        <w:rPr>
          <w:rFonts w:cs="David"/>
          <w:szCs w:val="28"/>
          <w:rtl/>
        </w:rPr>
        <w:t>–</w:t>
      </w:r>
      <w:r>
        <w:rPr>
          <w:rFonts w:cs="David"/>
          <w:szCs w:val="28"/>
          <w:rtl/>
        </w:rPr>
        <w:br/>
      </w:r>
      <w:r>
        <w:rPr>
          <w:rFonts w:cs="David" w:hint="cs"/>
          <w:szCs w:val="28"/>
          <w:rtl/>
        </w:rPr>
        <w:t>עדכון מס' 4</w:t>
      </w:r>
    </w:p>
    <w:p w:rsidR="00730CD6" w:rsidRPr="0035785D" w:rsidRDefault="00730CD6" w:rsidP="00730CD6">
      <w:pPr>
        <w:jc w:val="both"/>
        <w:rPr>
          <w:rFonts w:cs="David"/>
          <w:szCs w:val="28"/>
          <w:rtl/>
        </w:rPr>
      </w:pPr>
    </w:p>
    <w:p w:rsidR="00730CD6"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Pr>
          <w:rFonts w:cs="David" w:hint="cs"/>
          <w:sz w:val="28"/>
          <w:szCs w:val="28"/>
          <w:u w:val="none"/>
          <w:rtl/>
        </w:rPr>
        <w:t>אנו מעדכנים במסמכי המכרז לאור שאלות ספקים כמפורט להלן:</w:t>
      </w:r>
    </w:p>
    <w:tbl>
      <w:tblPr>
        <w:bidiVisual/>
        <w:tblW w:w="8339" w:type="dxa"/>
        <w:tblInd w:w="93" w:type="dxa"/>
        <w:tblLook w:val="04A0"/>
      </w:tblPr>
      <w:tblGrid>
        <w:gridCol w:w="856"/>
        <w:gridCol w:w="2892"/>
        <w:gridCol w:w="4591"/>
      </w:tblGrid>
      <w:tr w:rsidR="00730CD6" w:rsidRPr="00CD470D" w:rsidTr="000D291A">
        <w:trPr>
          <w:trHeight w:val="336"/>
          <w:tblHeader/>
        </w:trPr>
        <w:tc>
          <w:tcPr>
            <w:tcW w:w="856" w:type="dxa"/>
            <w:tcBorders>
              <w:top w:val="single" w:sz="4" w:space="0" w:color="auto"/>
              <w:left w:val="single" w:sz="4" w:space="0" w:color="auto"/>
              <w:bottom w:val="single" w:sz="4" w:space="0" w:color="auto"/>
              <w:right w:val="single" w:sz="4" w:space="0" w:color="auto"/>
            </w:tcBorders>
            <w:shd w:val="clear" w:color="000000" w:fill="FFFF99"/>
          </w:tcPr>
          <w:p w:rsidR="00730CD6" w:rsidRPr="00CD470D" w:rsidRDefault="00730CD6" w:rsidP="000D291A">
            <w:pPr>
              <w:spacing w:line="276" w:lineRule="auto"/>
              <w:rPr>
                <w:rFonts w:asciiTheme="minorBidi" w:hAnsiTheme="minorBidi" w:cstheme="minorBidi"/>
                <w:szCs w:val="20"/>
                <w:u w:val="none"/>
                <w:rtl/>
                <w:lang w:eastAsia="en-US"/>
              </w:rPr>
            </w:pPr>
            <w:r w:rsidRPr="00CD470D">
              <w:rPr>
                <w:rFonts w:asciiTheme="minorBidi" w:hAnsiTheme="minorBidi" w:cstheme="minorBidi"/>
                <w:szCs w:val="20"/>
                <w:u w:val="none"/>
                <w:rtl/>
                <w:lang w:eastAsia="en-US"/>
              </w:rPr>
              <w:t>מס"ד</w:t>
            </w:r>
          </w:p>
        </w:tc>
        <w:tc>
          <w:tcPr>
            <w:tcW w:w="2892" w:type="dxa"/>
            <w:tcBorders>
              <w:top w:val="single" w:sz="4" w:space="0" w:color="auto"/>
              <w:left w:val="single" w:sz="4" w:space="0" w:color="auto"/>
              <w:bottom w:val="single" w:sz="4" w:space="0" w:color="auto"/>
              <w:right w:val="single" w:sz="4" w:space="0" w:color="auto"/>
            </w:tcBorders>
            <w:shd w:val="clear" w:color="000000" w:fill="FFFF99"/>
            <w:hideMark/>
          </w:tcPr>
          <w:p w:rsidR="00730CD6" w:rsidRPr="00CD470D" w:rsidRDefault="00730CD6" w:rsidP="000D291A">
            <w:pPr>
              <w:spacing w:line="276" w:lineRule="auto"/>
              <w:rPr>
                <w:rFonts w:asciiTheme="minorBidi" w:hAnsiTheme="minorBidi" w:cstheme="minorBidi"/>
                <w:szCs w:val="20"/>
                <w:u w:val="none"/>
                <w:lang w:eastAsia="en-US"/>
              </w:rPr>
            </w:pPr>
            <w:r w:rsidRPr="00CD470D">
              <w:rPr>
                <w:rFonts w:asciiTheme="minorBidi" w:hAnsiTheme="minorBidi" w:cstheme="minorBidi"/>
                <w:szCs w:val="20"/>
                <w:u w:val="none"/>
                <w:rtl/>
                <w:lang w:eastAsia="en-US"/>
              </w:rPr>
              <w:t>שאלה</w:t>
            </w:r>
          </w:p>
        </w:tc>
        <w:tc>
          <w:tcPr>
            <w:tcW w:w="4591" w:type="dxa"/>
            <w:tcBorders>
              <w:top w:val="single" w:sz="4" w:space="0" w:color="auto"/>
              <w:left w:val="single" w:sz="4" w:space="0" w:color="auto"/>
              <w:bottom w:val="single" w:sz="4" w:space="0" w:color="auto"/>
              <w:right w:val="single" w:sz="4" w:space="0" w:color="auto"/>
            </w:tcBorders>
            <w:shd w:val="clear" w:color="000000" w:fill="FFFF99"/>
            <w:hideMark/>
          </w:tcPr>
          <w:p w:rsidR="00730CD6" w:rsidRPr="00CD470D" w:rsidRDefault="00730CD6" w:rsidP="000D291A">
            <w:pPr>
              <w:spacing w:line="276" w:lineRule="auto"/>
              <w:rPr>
                <w:rFonts w:asciiTheme="minorBidi" w:hAnsiTheme="minorBidi" w:cstheme="minorBidi"/>
                <w:szCs w:val="20"/>
                <w:u w:val="none"/>
                <w:lang w:eastAsia="en-US"/>
              </w:rPr>
            </w:pPr>
            <w:r w:rsidRPr="00CD470D">
              <w:rPr>
                <w:rFonts w:asciiTheme="minorBidi" w:hAnsiTheme="minorBidi" w:cstheme="minorBidi"/>
                <w:szCs w:val="20"/>
                <w:u w:val="none"/>
                <w:rtl/>
                <w:lang w:eastAsia="en-US"/>
              </w:rPr>
              <w:t>תשובה</w:t>
            </w:r>
          </w:p>
        </w:tc>
      </w:tr>
      <w:tr w:rsidR="00730CD6" w:rsidRPr="00CD470D" w:rsidTr="000D291A">
        <w:trPr>
          <w:trHeight w:val="503"/>
        </w:trPr>
        <w:tc>
          <w:tcPr>
            <w:tcW w:w="856"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1</w:t>
            </w:r>
          </w:p>
        </w:tc>
        <w:tc>
          <w:tcPr>
            <w:tcW w:w="289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עמ' 53, סעיף 3.3.23 נפח האחסון יאפשרו אגירת 2,500 ארועים לפחות, לדעתנו הדרישה הנ"ל מתאימה ליחידה הרכבית ולא ליחידה הפועלת על סוללה מספר שעות, מבקשים לשקול מחדש דרישה זו.</w:t>
            </w:r>
          </w:p>
        </w:tc>
        <w:tc>
          <w:tcPr>
            <w:tcW w:w="4591"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bidi w:val="0"/>
              <w:spacing w:line="276" w:lineRule="auto"/>
              <w:jc w:val="right"/>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lang w:eastAsia="en-US"/>
              </w:rPr>
              <w:t> </w:t>
            </w:r>
            <w:r>
              <w:rPr>
                <w:rFonts w:asciiTheme="minorBidi" w:hAnsiTheme="minorBidi" w:cstheme="minorBidi" w:hint="cs"/>
                <w:b w:val="0"/>
                <w:bCs w:val="0"/>
                <w:szCs w:val="20"/>
                <w:u w:val="none"/>
                <w:rtl/>
                <w:lang w:eastAsia="en-US"/>
              </w:rPr>
              <w:t>נפח האחסון יאפשרו אגירת 500 אירועים לפחות</w:t>
            </w:r>
            <w:r w:rsidRPr="00CD470D">
              <w:rPr>
                <w:rFonts w:asciiTheme="minorBidi" w:hAnsiTheme="minorBidi" w:cstheme="minorBidi"/>
                <w:b w:val="0"/>
                <w:bCs w:val="0"/>
                <w:szCs w:val="20"/>
                <w:u w:val="none"/>
                <w:rtl/>
                <w:lang w:eastAsia="en-US"/>
              </w:rPr>
              <w:t>.</w:t>
            </w:r>
          </w:p>
        </w:tc>
      </w:tr>
      <w:tr w:rsidR="00730CD6" w:rsidRPr="00CD470D" w:rsidTr="000D291A">
        <w:trPr>
          <w:trHeight w:val="376"/>
        </w:trPr>
        <w:tc>
          <w:tcPr>
            <w:tcW w:w="856"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2</w:t>
            </w:r>
          </w:p>
        </w:tc>
        <w:tc>
          <w:tcPr>
            <w:tcW w:w="2892"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Pr>
                <w:rFonts w:asciiTheme="minorBidi" w:hAnsiTheme="minorBidi" w:cstheme="minorBidi" w:hint="cs"/>
                <w:b w:val="0"/>
                <w:bCs w:val="0"/>
                <w:szCs w:val="20"/>
                <w:u w:val="none"/>
                <w:rtl/>
                <w:lang w:eastAsia="en-US"/>
              </w:rPr>
              <w:t>עדכון למחירי המקסימום במכרז</w:t>
            </w:r>
          </w:p>
        </w:tc>
        <w:tc>
          <w:tcPr>
            <w:tcW w:w="4591" w:type="dxa"/>
            <w:tcBorders>
              <w:top w:val="nil"/>
              <w:left w:val="single" w:sz="4" w:space="0" w:color="auto"/>
              <w:bottom w:val="single" w:sz="4" w:space="0" w:color="auto"/>
              <w:right w:val="single" w:sz="4" w:space="0" w:color="auto"/>
            </w:tcBorders>
            <w:shd w:val="clear" w:color="auto" w:fill="auto"/>
            <w:hideMark/>
          </w:tcPr>
          <w:p w:rsidR="00730CD6" w:rsidRPr="00CD470D" w:rsidRDefault="00730CD6" w:rsidP="000D291A">
            <w:pPr>
              <w:spacing w:line="276" w:lineRule="auto"/>
              <w:rPr>
                <w:rFonts w:asciiTheme="minorBidi" w:hAnsiTheme="minorBidi" w:cstheme="minorBidi"/>
                <w:b w:val="0"/>
                <w:bCs w:val="0"/>
                <w:szCs w:val="20"/>
                <w:u w:val="none"/>
                <w:lang w:eastAsia="en-US"/>
              </w:rPr>
            </w:pPr>
            <w:r>
              <w:rPr>
                <w:rFonts w:asciiTheme="minorBidi" w:hAnsiTheme="minorBidi" w:cstheme="minorBidi" w:hint="cs"/>
                <w:b w:val="0"/>
                <w:bCs w:val="0"/>
                <w:szCs w:val="20"/>
                <w:u w:val="none"/>
                <w:rtl/>
                <w:lang w:eastAsia="en-US"/>
              </w:rPr>
              <w:t>מפורט בסעיף 2 להלן.</w:t>
            </w:r>
          </w:p>
        </w:tc>
      </w:tr>
      <w:tr w:rsidR="00730CD6" w:rsidRPr="00CD470D" w:rsidTr="000D291A">
        <w:trPr>
          <w:trHeight w:val="1174"/>
        </w:trPr>
        <w:tc>
          <w:tcPr>
            <w:tcW w:w="856"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3</w:t>
            </w:r>
          </w:p>
        </w:tc>
        <w:tc>
          <w:tcPr>
            <w:tcW w:w="2892" w:type="dxa"/>
            <w:tcBorders>
              <w:top w:val="nil"/>
              <w:left w:val="single" w:sz="4" w:space="0" w:color="auto"/>
              <w:bottom w:val="single" w:sz="4" w:space="0" w:color="auto"/>
              <w:right w:val="single" w:sz="4" w:space="0" w:color="auto"/>
            </w:tcBorders>
            <w:shd w:val="clear" w:color="auto" w:fill="auto"/>
          </w:tcPr>
          <w:p w:rsidR="00730CD6" w:rsidRPr="00CD470D" w:rsidRDefault="00730CD6" w:rsidP="000D291A">
            <w:pPr>
              <w:spacing w:line="276" w:lineRule="auto"/>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rtl/>
                <w:lang w:eastAsia="en-US"/>
              </w:rPr>
              <w:t>סעיף 3.3.2.3 - "טווח הפעילות של הסוללה במדיניות שידור ממוצעת של כל 30 שניות יהיה לפחות 8 שעות.  מדיניות השידור הנהוגה בשימוש ביחידות קצה נישאות המתוכננות לנשיאה על גופו של שוטר ובדגש על ממדדיה המזעריים המותאמים  לשילובה  כחלק  מהאמצעים הנישאים על שוטר לרוב לא מאפשרות אורך חיים של 8 שעות באינטרוול דגימה של 30 שניות , נבקשכם לשנות את מדיניות השידור המינימאלית לדקה וללא שינוי באורך חיי המכשיר.</w:t>
            </w:r>
          </w:p>
        </w:tc>
        <w:tc>
          <w:tcPr>
            <w:tcW w:w="4591" w:type="dxa"/>
            <w:tcBorders>
              <w:top w:val="nil"/>
              <w:left w:val="single" w:sz="4" w:space="0" w:color="auto"/>
              <w:bottom w:val="single" w:sz="4" w:space="0" w:color="auto"/>
              <w:right w:val="single" w:sz="4" w:space="0" w:color="auto"/>
            </w:tcBorders>
            <w:shd w:val="clear" w:color="auto" w:fill="auto"/>
          </w:tcPr>
          <w:p w:rsidR="00730CD6" w:rsidRPr="00CD470D" w:rsidRDefault="00730CD6" w:rsidP="000D291A">
            <w:pPr>
              <w:bidi w:val="0"/>
              <w:spacing w:line="276" w:lineRule="auto"/>
              <w:jc w:val="right"/>
              <w:rPr>
                <w:rFonts w:asciiTheme="minorBidi" w:hAnsiTheme="minorBidi" w:cstheme="minorBidi"/>
                <w:b w:val="0"/>
                <w:bCs w:val="0"/>
                <w:szCs w:val="20"/>
                <w:u w:val="none"/>
                <w:lang w:eastAsia="en-US"/>
              </w:rPr>
            </w:pPr>
            <w:r w:rsidRPr="00CD470D">
              <w:rPr>
                <w:rFonts w:asciiTheme="minorBidi" w:hAnsiTheme="minorBidi" w:cstheme="minorBidi"/>
                <w:b w:val="0"/>
                <w:bCs w:val="0"/>
                <w:szCs w:val="20"/>
                <w:u w:val="none"/>
                <w:lang w:eastAsia="en-US"/>
              </w:rPr>
              <w:t> </w:t>
            </w:r>
            <w:r>
              <w:rPr>
                <w:rFonts w:asciiTheme="minorBidi" w:hAnsiTheme="minorBidi" w:cstheme="minorBidi" w:hint="cs"/>
                <w:b w:val="0"/>
                <w:bCs w:val="0"/>
                <w:szCs w:val="20"/>
                <w:u w:val="none"/>
                <w:rtl/>
                <w:lang w:eastAsia="en-US"/>
              </w:rPr>
              <w:t>טווח הפעילות של הסוללה במדיניות שידור ממוצעת של כל 60 שניות יהיה לפחות 8 שעות.</w:t>
            </w:r>
          </w:p>
        </w:tc>
      </w:tr>
      <w:tr w:rsidR="00730CD6" w:rsidRPr="00CD470D" w:rsidTr="000D291A">
        <w:trPr>
          <w:trHeight w:val="1174"/>
        </w:trPr>
        <w:tc>
          <w:tcPr>
            <w:tcW w:w="856"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4</w:t>
            </w:r>
          </w:p>
        </w:tc>
        <w:tc>
          <w:tcPr>
            <w:tcW w:w="2892" w:type="dxa"/>
            <w:tcBorders>
              <w:top w:val="nil"/>
              <w:left w:val="single" w:sz="4" w:space="0" w:color="auto"/>
              <w:bottom w:val="single" w:sz="4" w:space="0" w:color="auto"/>
              <w:right w:val="single" w:sz="4" w:space="0" w:color="auto"/>
            </w:tcBorders>
            <w:shd w:val="clear" w:color="auto" w:fill="auto"/>
          </w:tcPr>
          <w:p w:rsidR="00730CD6" w:rsidRPr="00870AEF" w:rsidRDefault="00730CD6" w:rsidP="000D291A">
            <w:pPr>
              <w:pStyle w:val="ab"/>
              <w:spacing w:before="120" w:after="120"/>
              <w:ind w:left="170" w:right="170"/>
              <w:rPr>
                <w:rFonts w:asciiTheme="minorBidi" w:hAnsiTheme="minorBidi" w:cstheme="minorBidi"/>
                <w:b w:val="0"/>
                <w:bCs w:val="0"/>
                <w:szCs w:val="20"/>
                <w:u w:val="none"/>
                <w:lang w:eastAsia="en-US"/>
              </w:rPr>
            </w:pPr>
            <w:r w:rsidRPr="00870AEF">
              <w:rPr>
                <w:rFonts w:asciiTheme="minorBidi" w:hAnsiTheme="minorBidi" w:cstheme="minorBidi"/>
                <w:b w:val="0"/>
                <w:bCs w:val="0"/>
                <w:szCs w:val="20"/>
                <w:u w:val="none"/>
                <w:rtl/>
                <w:lang w:eastAsia="en-US"/>
              </w:rPr>
              <w:t xml:space="preserve">מוקד מצוקה:  לפי הבנתנו הספק אינו </w:t>
            </w:r>
            <w:r w:rsidRPr="00870AEF">
              <w:rPr>
                <w:rFonts w:asciiTheme="minorBidi" w:hAnsiTheme="minorBidi" w:cstheme="minorBidi" w:hint="cs"/>
                <w:b w:val="0"/>
                <w:bCs w:val="0"/>
                <w:szCs w:val="20"/>
                <w:u w:val="none"/>
                <w:rtl/>
                <w:lang w:eastAsia="en-US"/>
              </w:rPr>
              <w:t>נדרש</w:t>
            </w:r>
            <w:r w:rsidRPr="00870AEF">
              <w:rPr>
                <w:rFonts w:asciiTheme="minorBidi" w:hAnsiTheme="minorBidi" w:cstheme="minorBidi"/>
                <w:b w:val="0"/>
                <w:bCs w:val="0"/>
                <w:szCs w:val="20"/>
                <w:u w:val="none"/>
                <w:rtl/>
                <w:lang w:eastAsia="en-US"/>
              </w:rPr>
              <w:t xml:space="preserve"> להחזיק מוקד 24</w:t>
            </w:r>
            <w:r w:rsidRPr="00870AEF">
              <w:rPr>
                <w:rFonts w:asciiTheme="minorBidi" w:hAnsiTheme="minorBidi" w:cstheme="minorBidi"/>
                <w:b w:val="0"/>
                <w:bCs w:val="0"/>
                <w:szCs w:val="20"/>
                <w:u w:val="none"/>
                <w:lang w:eastAsia="en-US"/>
              </w:rPr>
              <w:t>X</w:t>
            </w:r>
            <w:r w:rsidRPr="00870AEF">
              <w:rPr>
                <w:rFonts w:asciiTheme="minorBidi" w:hAnsiTheme="minorBidi" w:cstheme="minorBidi"/>
                <w:b w:val="0"/>
                <w:bCs w:val="0"/>
                <w:szCs w:val="20"/>
                <w:u w:val="none"/>
                <w:rtl/>
                <w:lang w:eastAsia="en-US"/>
              </w:rPr>
              <w:t xml:space="preserve">7 אלא רק לצורכי תחזוקה במקרים של תקלות מערכתיות (משביתות). הדרישה המופיעה בסעיף 3.16 מחייבת אחזקת מוקד כזה. מבקשים הבהרה. </w:t>
            </w:r>
            <w:r w:rsidRPr="00870AEF">
              <w:rPr>
                <w:rFonts w:asciiTheme="minorBidi" w:hAnsiTheme="minorBidi" w:cstheme="minorBidi" w:hint="cs"/>
                <w:b w:val="0"/>
                <w:bCs w:val="0"/>
                <w:szCs w:val="20"/>
                <w:u w:val="none"/>
                <w:rtl/>
                <w:lang w:eastAsia="en-US"/>
              </w:rPr>
              <w:br/>
            </w:r>
          </w:p>
        </w:tc>
        <w:tc>
          <w:tcPr>
            <w:tcW w:w="4591" w:type="dxa"/>
            <w:tcBorders>
              <w:top w:val="nil"/>
              <w:left w:val="single" w:sz="4" w:space="0" w:color="auto"/>
              <w:bottom w:val="single" w:sz="4" w:space="0" w:color="auto"/>
              <w:right w:val="single" w:sz="4" w:space="0" w:color="auto"/>
            </w:tcBorders>
            <w:shd w:val="clear" w:color="auto" w:fill="auto"/>
          </w:tcPr>
          <w:p w:rsidR="00730CD6" w:rsidRPr="00870AEF" w:rsidRDefault="00730CD6" w:rsidP="000D291A">
            <w:pPr>
              <w:pStyle w:val="ab"/>
              <w:spacing w:before="120" w:after="120"/>
              <w:ind w:left="170" w:right="170"/>
              <w:rPr>
                <w:rFonts w:asciiTheme="minorBidi" w:hAnsiTheme="minorBidi" w:cstheme="minorBidi"/>
                <w:b w:val="0"/>
                <w:bCs w:val="0"/>
                <w:szCs w:val="20"/>
                <w:u w:val="none"/>
                <w:lang w:eastAsia="en-US"/>
              </w:rPr>
            </w:pPr>
            <w:r w:rsidRPr="00870AEF">
              <w:rPr>
                <w:rFonts w:asciiTheme="minorBidi" w:hAnsiTheme="minorBidi" w:cstheme="minorBidi" w:hint="cs"/>
                <w:b w:val="0"/>
                <w:bCs w:val="0"/>
                <w:szCs w:val="20"/>
                <w:u w:val="none"/>
                <w:rtl/>
                <w:lang w:eastAsia="en-US"/>
              </w:rPr>
              <w:t>מרכז המחשבים של הזוכה יספק מענה על פי הדרישות בסעיף 3.1 וישמש גם כמוקד מענה למצוקה  לפי הדרישות בסעיף 3.16.</w:t>
            </w:r>
          </w:p>
          <w:p w:rsidR="00730CD6" w:rsidRPr="00CD470D" w:rsidRDefault="00730CD6" w:rsidP="000D291A">
            <w:pPr>
              <w:bidi w:val="0"/>
              <w:spacing w:line="276" w:lineRule="auto"/>
              <w:jc w:val="right"/>
              <w:rPr>
                <w:rFonts w:asciiTheme="minorBidi" w:hAnsiTheme="minorBidi" w:cstheme="minorBidi"/>
                <w:b w:val="0"/>
                <w:bCs w:val="0"/>
                <w:szCs w:val="20"/>
                <w:u w:val="none"/>
                <w:lang w:eastAsia="en-US"/>
              </w:rPr>
            </w:pPr>
          </w:p>
        </w:tc>
      </w:tr>
      <w:tr w:rsidR="00730CD6" w:rsidRPr="00CD470D" w:rsidTr="000D291A">
        <w:trPr>
          <w:trHeight w:val="1174"/>
        </w:trPr>
        <w:tc>
          <w:tcPr>
            <w:tcW w:w="856"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5</w:t>
            </w:r>
          </w:p>
        </w:tc>
        <w:tc>
          <w:tcPr>
            <w:tcW w:w="2892" w:type="dxa"/>
            <w:tcBorders>
              <w:top w:val="nil"/>
              <w:left w:val="single" w:sz="4" w:space="0" w:color="auto"/>
              <w:bottom w:val="single" w:sz="4" w:space="0" w:color="auto"/>
              <w:right w:val="single" w:sz="4" w:space="0" w:color="auto"/>
            </w:tcBorders>
            <w:shd w:val="clear" w:color="auto" w:fill="auto"/>
          </w:tcPr>
          <w:p w:rsidR="00730CD6" w:rsidRPr="00CD470D" w:rsidRDefault="00730CD6" w:rsidP="000D291A">
            <w:pPr>
              <w:spacing w:line="276" w:lineRule="auto"/>
              <w:rPr>
                <w:rFonts w:asciiTheme="minorBidi" w:hAnsiTheme="minorBidi" w:cstheme="minorBidi"/>
                <w:b w:val="0"/>
                <w:bCs w:val="0"/>
                <w:szCs w:val="20"/>
                <w:u w:val="none"/>
                <w:lang w:eastAsia="en-US"/>
              </w:rPr>
            </w:pPr>
            <w:r w:rsidRPr="00870AEF">
              <w:rPr>
                <w:rFonts w:asciiTheme="minorBidi" w:hAnsiTheme="minorBidi" w:cstheme="minorBidi" w:hint="cs"/>
                <w:b w:val="0"/>
                <w:bCs w:val="0"/>
                <w:szCs w:val="20"/>
                <w:u w:val="none"/>
                <w:rtl/>
                <w:lang w:eastAsia="en-US"/>
              </w:rPr>
              <w:t xml:space="preserve">אחריות  משפטית: </w:t>
            </w:r>
            <w:r w:rsidRPr="00870AEF">
              <w:rPr>
                <w:rFonts w:asciiTheme="minorBidi" w:hAnsiTheme="minorBidi" w:cstheme="minorBidi"/>
                <w:b w:val="0"/>
                <w:bCs w:val="0"/>
                <w:szCs w:val="20"/>
                <w:u w:val="none"/>
                <w:rtl/>
                <w:lang w:eastAsia="en-US"/>
              </w:rPr>
              <w:t xml:space="preserve">אנחנו מבקשים הבהרה שהספק אחראי להעביר את המידע המגיע מיחידות האיכון למרכז המשטרה אך </w:t>
            </w:r>
            <w:r w:rsidRPr="00870AEF">
              <w:rPr>
                <w:rFonts w:asciiTheme="minorBidi" w:hAnsiTheme="minorBidi" w:cstheme="minorBidi" w:hint="cs"/>
                <w:b w:val="0"/>
                <w:bCs w:val="0"/>
                <w:szCs w:val="20"/>
                <w:u w:val="none"/>
                <w:rtl/>
                <w:lang w:eastAsia="en-US"/>
              </w:rPr>
              <w:t>אינו</w:t>
            </w:r>
            <w:r w:rsidRPr="00870AEF">
              <w:rPr>
                <w:rFonts w:asciiTheme="minorBidi" w:hAnsiTheme="minorBidi" w:cstheme="minorBidi"/>
                <w:b w:val="0"/>
                <w:bCs w:val="0"/>
                <w:szCs w:val="20"/>
                <w:u w:val="none"/>
                <w:rtl/>
                <w:lang w:eastAsia="en-US"/>
              </w:rPr>
              <w:t xml:space="preserve"> אחראי על תוצאות הטיפול. מבקשים את אישור היועץ המשפטי של המשטרה שהספק אינו חשוף לתביעות על תוצאות הטיפול</w:t>
            </w:r>
          </w:p>
        </w:tc>
        <w:tc>
          <w:tcPr>
            <w:tcW w:w="4591" w:type="dxa"/>
            <w:tcBorders>
              <w:top w:val="nil"/>
              <w:left w:val="single" w:sz="4" w:space="0" w:color="auto"/>
              <w:bottom w:val="single" w:sz="4" w:space="0" w:color="auto"/>
              <w:right w:val="single" w:sz="4" w:space="0" w:color="auto"/>
            </w:tcBorders>
            <w:shd w:val="clear" w:color="auto" w:fill="auto"/>
          </w:tcPr>
          <w:p w:rsidR="00730CD6" w:rsidRPr="00513620" w:rsidRDefault="00730CD6" w:rsidP="000D291A">
            <w:pPr>
              <w:rPr>
                <w:rFonts w:asciiTheme="minorBidi" w:hAnsiTheme="minorBidi" w:cstheme="minorBidi"/>
                <w:b w:val="0"/>
                <w:bCs w:val="0"/>
                <w:szCs w:val="20"/>
                <w:u w:val="none"/>
                <w:lang w:eastAsia="en-US"/>
              </w:rPr>
            </w:pPr>
            <w:r w:rsidRPr="00513620">
              <w:rPr>
                <w:rFonts w:asciiTheme="minorBidi" w:hAnsiTheme="minorBidi" w:cstheme="minorBidi"/>
                <w:b w:val="0"/>
                <w:bCs w:val="0"/>
                <w:szCs w:val="20"/>
                <w:u w:val="none"/>
                <w:rtl/>
                <w:lang w:eastAsia="en-US"/>
              </w:rPr>
              <w:t xml:space="preserve">נוסח המכרז אינו מגדיר את רמת האחריות של הספק למקרה כזה או אחר שיתרחש בעקבות שימוש במידע שיופק במסגרתו. </w:t>
            </w:r>
          </w:p>
          <w:p w:rsidR="00730CD6" w:rsidRPr="00513620" w:rsidRDefault="00730CD6" w:rsidP="000D291A">
            <w:pPr>
              <w:rPr>
                <w:rFonts w:asciiTheme="minorBidi" w:hAnsiTheme="minorBidi" w:cstheme="minorBidi"/>
                <w:b w:val="0"/>
                <w:bCs w:val="0"/>
                <w:szCs w:val="20"/>
                <w:u w:val="none"/>
                <w:rtl/>
                <w:lang w:eastAsia="en-US"/>
              </w:rPr>
            </w:pPr>
            <w:r w:rsidRPr="00513620">
              <w:rPr>
                <w:rFonts w:asciiTheme="minorBidi" w:hAnsiTheme="minorBidi" w:cstheme="minorBidi"/>
                <w:b w:val="0"/>
                <w:bCs w:val="0"/>
                <w:szCs w:val="20"/>
                <w:u w:val="none"/>
                <w:rtl/>
                <w:lang w:eastAsia="en-US"/>
              </w:rPr>
              <w:t xml:space="preserve">הכלל הוא, כי אחריות הספק תיקבע בכל מקרה לגופו ובהתאם לדיני הנזיקין ודינים כללים אחרים. </w:t>
            </w:r>
          </w:p>
          <w:p w:rsidR="00730CD6" w:rsidRPr="00513620" w:rsidRDefault="00730CD6" w:rsidP="000D291A">
            <w:pPr>
              <w:rPr>
                <w:rFonts w:asciiTheme="minorBidi" w:hAnsiTheme="minorBidi" w:cstheme="minorBidi"/>
                <w:b w:val="0"/>
                <w:bCs w:val="0"/>
                <w:szCs w:val="20"/>
                <w:u w:val="none"/>
                <w:rtl/>
                <w:lang w:eastAsia="en-US"/>
              </w:rPr>
            </w:pPr>
            <w:r w:rsidRPr="00513620">
              <w:rPr>
                <w:rFonts w:asciiTheme="minorBidi" w:hAnsiTheme="minorBidi" w:cstheme="minorBidi"/>
                <w:b w:val="0"/>
                <w:bCs w:val="0"/>
                <w:szCs w:val="20"/>
                <w:u w:val="none"/>
                <w:rtl/>
                <w:lang w:eastAsia="en-US"/>
              </w:rPr>
              <w:t>בנושא לחצן המצוקה - תפקידו של הספק מוגדר בנוסח המכרז. </w:t>
            </w:r>
          </w:p>
          <w:p w:rsidR="00730CD6" w:rsidRPr="00CD470D" w:rsidRDefault="00730CD6" w:rsidP="000D291A">
            <w:pPr>
              <w:bidi w:val="0"/>
              <w:spacing w:line="276" w:lineRule="auto"/>
              <w:jc w:val="right"/>
              <w:rPr>
                <w:rFonts w:asciiTheme="minorBidi" w:hAnsiTheme="minorBidi" w:cstheme="minorBidi"/>
                <w:b w:val="0"/>
                <w:bCs w:val="0"/>
                <w:szCs w:val="20"/>
                <w:u w:val="none"/>
                <w:lang w:eastAsia="en-US"/>
              </w:rPr>
            </w:pPr>
          </w:p>
        </w:tc>
      </w:tr>
      <w:tr w:rsidR="00730CD6" w:rsidRPr="00CD470D" w:rsidTr="000D291A">
        <w:trPr>
          <w:trHeight w:val="1021"/>
        </w:trPr>
        <w:tc>
          <w:tcPr>
            <w:tcW w:w="856"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lastRenderedPageBreak/>
              <w:t>6</w:t>
            </w:r>
          </w:p>
        </w:tc>
        <w:tc>
          <w:tcPr>
            <w:tcW w:w="2892" w:type="dxa"/>
            <w:tcBorders>
              <w:top w:val="nil"/>
              <w:left w:val="single" w:sz="4" w:space="0" w:color="auto"/>
              <w:bottom w:val="single" w:sz="4" w:space="0" w:color="auto"/>
              <w:right w:val="single" w:sz="4" w:space="0" w:color="auto"/>
            </w:tcBorders>
            <w:shd w:val="clear" w:color="auto" w:fill="auto"/>
          </w:tcPr>
          <w:p w:rsidR="00730CD6" w:rsidRPr="00870AEF" w:rsidRDefault="00730CD6" w:rsidP="000D291A">
            <w:pPr>
              <w:pStyle w:val="ab"/>
              <w:spacing w:before="120" w:after="120"/>
              <w:ind w:left="170" w:right="170"/>
              <w:rPr>
                <w:rFonts w:asciiTheme="minorBidi" w:hAnsiTheme="minorBidi" w:cstheme="minorBidi"/>
                <w:b w:val="0"/>
                <w:bCs w:val="0"/>
                <w:szCs w:val="20"/>
                <w:u w:val="none"/>
                <w:lang w:eastAsia="en-US"/>
              </w:rPr>
            </w:pPr>
            <w:r w:rsidRPr="00870AEF">
              <w:rPr>
                <w:rFonts w:asciiTheme="minorBidi" w:hAnsiTheme="minorBidi" w:cstheme="minorBidi"/>
                <w:b w:val="0"/>
                <w:bCs w:val="0"/>
                <w:szCs w:val="20"/>
                <w:u w:val="none"/>
                <w:rtl/>
                <w:lang w:eastAsia="en-US"/>
              </w:rPr>
              <w:t>דאלאס חדש וישן: מבקשים לקבל את הדגם המדויק של שני סוגי כפתורים וקוראים מסוג ישן וחדש כפי שמופיע במפרט.</w:t>
            </w:r>
            <w:r w:rsidRPr="00870AEF">
              <w:rPr>
                <w:rFonts w:asciiTheme="minorBidi" w:hAnsiTheme="minorBidi" w:cstheme="minorBidi" w:hint="cs"/>
                <w:b w:val="0"/>
                <w:bCs w:val="0"/>
                <w:szCs w:val="20"/>
                <w:u w:val="none"/>
                <w:rtl/>
                <w:lang w:eastAsia="en-US"/>
              </w:rPr>
              <w:br/>
            </w:r>
          </w:p>
        </w:tc>
        <w:tc>
          <w:tcPr>
            <w:tcW w:w="4591" w:type="dxa"/>
            <w:tcBorders>
              <w:top w:val="nil"/>
              <w:left w:val="single" w:sz="4" w:space="0" w:color="auto"/>
              <w:bottom w:val="single" w:sz="4" w:space="0" w:color="auto"/>
              <w:right w:val="single" w:sz="4" w:space="0" w:color="auto"/>
            </w:tcBorders>
            <w:shd w:val="clear" w:color="auto" w:fill="auto"/>
          </w:tcPr>
          <w:p w:rsidR="00730CD6" w:rsidRPr="00CD470D" w:rsidRDefault="00730CD6" w:rsidP="000D291A">
            <w:pPr>
              <w:pStyle w:val="ab"/>
              <w:spacing w:before="120" w:after="120"/>
              <w:ind w:left="170" w:right="170"/>
              <w:rPr>
                <w:rFonts w:asciiTheme="minorBidi" w:hAnsiTheme="minorBidi" w:cstheme="minorBidi"/>
                <w:b w:val="0"/>
                <w:bCs w:val="0"/>
                <w:szCs w:val="20"/>
                <w:u w:val="none"/>
                <w:lang w:eastAsia="en-US"/>
              </w:rPr>
            </w:pPr>
            <w:r w:rsidRPr="00870AEF">
              <w:rPr>
                <w:rFonts w:asciiTheme="minorBidi" w:hAnsiTheme="minorBidi" w:cstheme="minorBidi" w:hint="cs"/>
                <w:b w:val="0"/>
                <w:bCs w:val="0"/>
                <w:szCs w:val="20"/>
                <w:u w:val="none"/>
                <w:rtl/>
                <w:lang w:eastAsia="en-US"/>
              </w:rPr>
              <w:t xml:space="preserve">למשטרה אין כפתורים חדשים וישנים. </w:t>
            </w:r>
          </w:p>
        </w:tc>
      </w:tr>
      <w:tr w:rsidR="00730CD6" w:rsidRPr="00CD470D" w:rsidTr="000D291A">
        <w:trPr>
          <w:trHeight w:val="1174"/>
        </w:trPr>
        <w:tc>
          <w:tcPr>
            <w:tcW w:w="856"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7</w:t>
            </w:r>
          </w:p>
        </w:tc>
        <w:tc>
          <w:tcPr>
            <w:tcW w:w="2892" w:type="dxa"/>
            <w:tcBorders>
              <w:top w:val="nil"/>
              <w:left w:val="single" w:sz="4" w:space="0" w:color="auto"/>
              <w:bottom w:val="single" w:sz="4" w:space="0" w:color="auto"/>
              <w:right w:val="single" w:sz="4" w:space="0" w:color="auto"/>
            </w:tcBorders>
            <w:shd w:val="clear" w:color="auto" w:fill="auto"/>
          </w:tcPr>
          <w:p w:rsidR="00730CD6" w:rsidRPr="008A662B" w:rsidRDefault="00730CD6" w:rsidP="000D291A">
            <w:pPr>
              <w:pStyle w:val="ab"/>
              <w:spacing w:before="120" w:after="120"/>
              <w:ind w:left="170" w:right="170"/>
              <w:rPr>
                <w:rFonts w:asciiTheme="minorBidi" w:hAnsiTheme="minorBidi" w:cstheme="minorBidi"/>
                <w:b w:val="0"/>
                <w:bCs w:val="0"/>
                <w:szCs w:val="20"/>
                <w:u w:val="none"/>
                <w:lang w:eastAsia="en-US"/>
              </w:rPr>
            </w:pPr>
            <w:r w:rsidRPr="008A662B">
              <w:rPr>
                <w:rFonts w:asciiTheme="minorBidi" w:hAnsiTheme="minorBidi" w:cstheme="minorBidi"/>
                <w:b w:val="0"/>
                <w:bCs w:val="0"/>
                <w:szCs w:val="20"/>
                <w:u w:val="none"/>
                <w:rtl/>
                <w:lang w:eastAsia="en-US"/>
              </w:rPr>
              <w:t>סוללה: סוללה הינ</w:t>
            </w:r>
            <w:r w:rsidRPr="008A662B">
              <w:rPr>
                <w:rFonts w:asciiTheme="minorBidi" w:hAnsiTheme="minorBidi" w:cstheme="minorBidi" w:hint="cs"/>
                <w:b w:val="0"/>
                <w:bCs w:val="0"/>
                <w:szCs w:val="20"/>
                <w:u w:val="none"/>
                <w:rtl/>
                <w:lang w:eastAsia="en-US"/>
              </w:rPr>
              <w:t>ה</w:t>
            </w:r>
            <w:r w:rsidRPr="008A662B">
              <w:rPr>
                <w:rFonts w:asciiTheme="minorBidi" w:hAnsiTheme="minorBidi" w:cstheme="minorBidi"/>
                <w:b w:val="0"/>
                <w:bCs w:val="0"/>
                <w:szCs w:val="20"/>
                <w:u w:val="none"/>
                <w:rtl/>
                <w:lang w:eastAsia="en-US"/>
              </w:rPr>
              <w:t xml:space="preserve"> רכיב המתכלה במשך הזמן. מקובל לתת אחריות לשנה בלבד. להבנתנו המשטרה </w:t>
            </w:r>
            <w:r w:rsidRPr="008A662B">
              <w:rPr>
                <w:rFonts w:asciiTheme="minorBidi" w:hAnsiTheme="minorBidi" w:cstheme="minorBidi" w:hint="cs"/>
                <w:b w:val="0"/>
                <w:bCs w:val="0"/>
                <w:szCs w:val="20"/>
                <w:u w:val="none"/>
                <w:rtl/>
                <w:lang w:eastAsia="en-US"/>
              </w:rPr>
              <w:t>מ</w:t>
            </w:r>
            <w:r w:rsidRPr="008A662B">
              <w:rPr>
                <w:rFonts w:asciiTheme="minorBidi" w:hAnsiTheme="minorBidi" w:cstheme="minorBidi"/>
                <w:b w:val="0"/>
                <w:bCs w:val="0"/>
                <w:szCs w:val="20"/>
                <w:u w:val="none"/>
                <w:rtl/>
                <w:lang w:eastAsia="en-US"/>
              </w:rPr>
              <w:t>צטייד</w:t>
            </w:r>
            <w:r w:rsidRPr="008A662B">
              <w:rPr>
                <w:rFonts w:asciiTheme="minorBidi" w:hAnsiTheme="minorBidi" w:cstheme="minorBidi" w:hint="cs"/>
                <w:b w:val="0"/>
                <w:bCs w:val="0"/>
                <w:szCs w:val="20"/>
                <w:u w:val="none"/>
                <w:rtl/>
                <w:lang w:eastAsia="en-US"/>
              </w:rPr>
              <w:t>ת</w:t>
            </w:r>
            <w:r w:rsidRPr="008A662B">
              <w:rPr>
                <w:rFonts w:asciiTheme="minorBidi" w:hAnsiTheme="minorBidi" w:cstheme="minorBidi"/>
                <w:b w:val="0"/>
                <w:bCs w:val="0"/>
                <w:szCs w:val="20"/>
                <w:u w:val="none"/>
                <w:rtl/>
                <w:lang w:eastAsia="en-US"/>
              </w:rPr>
              <w:t xml:space="preserve"> בכמות סוללות שתספיק לה להחלפות מעבר לשנת האחריות. לאישורכם.</w:t>
            </w:r>
            <w:r w:rsidRPr="008A662B">
              <w:rPr>
                <w:rFonts w:asciiTheme="minorBidi" w:hAnsiTheme="minorBidi" w:cstheme="minorBidi" w:hint="cs"/>
                <w:b w:val="0"/>
                <w:bCs w:val="0"/>
                <w:szCs w:val="20"/>
                <w:u w:val="none"/>
                <w:rtl/>
                <w:lang w:eastAsia="en-US"/>
              </w:rPr>
              <w:br/>
            </w:r>
          </w:p>
        </w:tc>
        <w:tc>
          <w:tcPr>
            <w:tcW w:w="4591" w:type="dxa"/>
            <w:tcBorders>
              <w:top w:val="nil"/>
              <w:left w:val="single" w:sz="4" w:space="0" w:color="auto"/>
              <w:bottom w:val="single" w:sz="4" w:space="0" w:color="auto"/>
              <w:right w:val="single" w:sz="4" w:space="0" w:color="auto"/>
            </w:tcBorders>
            <w:shd w:val="clear" w:color="auto" w:fill="auto"/>
          </w:tcPr>
          <w:p w:rsidR="00730CD6" w:rsidRPr="008A662B" w:rsidRDefault="00730CD6" w:rsidP="000D291A">
            <w:pPr>
              <w:pStyle w:val="ab"/>
              <w:spacing w:before="120" w:after="120"/>
              <w:ind w:left="170" w:right="170"/>
              <w:rPr>
                <w:rFonts w:asciiTheme="minorBidi" w:hAnsiTheme="minorBidi" w:cstheme="minorBidi"/>
                <w:b w:val="0"/>
                <w:bCs w:val="0"/>
                <w:szCs w:val="20"/>
                <w:u w:val="none"/>
                <w:lang w:eastAsia="en-US"/>
              </w:rPr>
            </w:pPr>
            <w:r w:rsidRPr="00EF0C06">
              <w:rPr>
                <w:rFonts w:asciiTheme="minorBidi" w:hAnsiTheme="minorBidi" w:cstheme="minorBidi"/>
                <w:b w:val="0"/>
                <w:bCs w:val="0"/>
                <w:szCs w:val="20"/>
                <w:u w:val="none"/>
                <w:rtl/>
                <w:lang w:eastAsia="en-US"/>
              </w:rPr>
              <w:t>שירותי האחריות והתחזוקה עבור כל פריטי המכרז מוגדרים בנוסח המכרז וינתנו בהתאם</w:t>
            </w:r>
          </w:p>
          <w:p w:rsidR="00730CD6" w:rsidRPr="00CD470D" w:rsidRDefault="00730CD6" w:rsidP="000D291A">
            <w:pPr>
              <w:bidi w:val="0"/>
              <w:spacing w:line="276" w:lineRule="auto"/>
              <w:jc w:val="right"/>
              <w:rPr>
                <w:rFonts w:asciiTheme="minorBidi" w:hAnsiTheme="minorBidi" w:cstheme="minorBidi"/>
                <w:b w:val="0"/>
                <w:bCs w:val="0"/>
                <w:szCs w:val="20"/>
                <w:u w:val="none"/>
                <w:lang w:eastAsia="en-US"/>
              </w:rPr>
            </w:pPr>
          </w:p>
        </w:tc>
      </w:tr>
      <w:tr w:rsidR="00730CD6" w:rsidRPr="00CD470D" w:rsidTr="000D291A">
        <w:trPr>
          <w:trHeight w:val="1174"/>
        </w:trPr>
        <w:tc>
          <w:tcPr>
            <w:tcW w:w="856"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8</w:t>
            </w:r>
          </w:p>
        </w:tc>
        <w:tc>
          <w:tcPr>
            <w:tcW w:w="2892" w:type="dxa"/>
            <w:tcBorders>
              <w:top w:val="nil"/>
              <w:left w:val="single" w:sz="4" w:space="0" w:color="auto"/>
              <w:bottom w:val="single" w:sz="4" w:space="0" w:color="auto"/>
              <w:right w:val="single" w:sz="4" w:space="0" w:color="auto"/>
            </w:tcBorders>
            <w:shd w:val="clear" w:color="auto" w:fill="auto"/>
          </w:tcPr>
          <w:p w:rsidR="00730CD6" w:rsidRPr="008A662B" w:rsidRDefault="00730CD6" w:rsidP="000D291A">
            <w:pPr>
              <w:pStyle w:val="ab"/>
              <w:spacing w:before="120" w:after="120"/>
              <w:ind w:left="170" w:right="170"/>
              <w:rPr>
                <w:rFonts w:asciiTheme="minorBidi" w:hAnsiTheme="minorBidi" w:cstheme="minorBidi"/>
                <w:b w:val="0"/>
                <w:bCs w:val="0"/>
                <w:szCs w:val="20"/>
                <w:u w:val="none"/>
                <w:lang w:eastAsia="en-US"/>
              </w:rPr>
            </w:pPr>
            <w:r w:rsidRPr="008A662B">
              <w:rPr>
                <w:rFonts w:asciiTheme="minorBidi" w:hAnsiTheme="minorBidi" w:cstheme="minorBidi"/>
                <w:b w:val="0"/>
                <w:bCs w:val="0"/>
                <w:szCs w:val="20"/>
                <w:u w:val="none"/>
                <w:rtl/>
                <w:lang w:eastAsia="en-US"/>
              </w:rPr>
              <w:t xml:space="preserve">אינטגרציה עם מערכות המשטרה: במסגרת הפרוייקט נדרשות אינטגרציה של מערכות הספק עם מערכות המשטרה. לצורך זה נדרש שיתוף פעולה מלא והקצאת משאבים מתאימים של המשטרה לפרוייקט. במידה ומשאבים אלו אינם זמינים עלולים להיות איחורים באספקות של המערכת. מבקשים </w:t>
            </w:r>
            <w:r w:rsidRPr="008A662B">
              <w:rPr>
                <w:rFonts w:asciiTheme="minorBidi" w:hAnsiTheme="minorBidi" w:cstheme="minorBidi" w:hint="cs"/>
                <w:b w:val="0"/>
                <w:bCs w:val="0"/>
                <w:szCs w:val="20"/>
                <w:u w:val="none"/>
                <w:rtl/>
                <w:lang w:eastAsia="en-US"/>
              </w:rPr>
              <w:t>לקבע</w:t>
            </w:r>
            <w:r w:rsidRPr="008A662B">
              <w:rPr>
                <w:rFonts w:asciiTheme="minorBidi" w:hAnsiTheme="minorBidi" w:cstheme="minorBidi"/>
                <w:b w:val="0"/>
                <w:bCs w:val="0"/>
                <w:szCs w:val="20"/>
                <w:u w:val="none"/>
                <w:rtl/>
                <w:lang w:eastAsia="en-US"/>
              </w:rPr>
              <w:t xml:space="preserve"> מנגנון  שיקבע את סיבות האיחור לפני הטלת קנסות או אי-תשלומים מצד המשטרה.</w:t>
            </w:r>
            <w:r w:rsidRPr="008A662B">
              <w:rPr>
                <w:rFonts w:asciiTheme="minorBidi" w:hAnsiTheme="minorBidi" w:cstheme="minorBidi" w:hint="cs"/>
                <w:b w:val="0"/>
                <w:bCs w:val="0"/>
                <w:szCs w:val="20"/>
                <w:u w:val="none"/>
                <w:rtl/>
                <w:lang w:eastAsia="en-US"/>
              </w:rPr>
              <w:br/>
            </w:r>
          </w:p>
        </w:tc>
        <w:tc>
          <w:tcPr>
            <w:tcW w:w="4591" w:type="dxa"/>
            <w:tcBorders>
              <w:top w:val="nil"/>
              <w:left w:val="single" w:sz="4" w:space="0" w:color="auto"/>
              <w:bottom w:val="single" w:sz="4" w:space="0" w:color="auto"/>
              <w:right w:val="single" w:sz="4" w:space="0" w:color="auto"/>
            </w:tcBorders>
            <w:shd w:val="clear" w:color="auto" w:fill="auto"/>
          </w:tcPr>
          <w:p w:rsidR="00730CD6" w:rsidRPr="008A662B" w:rsidRDefault="00730CD6" w:rsidP="000D291A">
            <w:pPr>
              <w:pStyle w:val="ab"/>
              <w:spacing w:before="120" w:after="120"/>
              <w:ind w:left="170" w:right="170"/>
              <w:rPr>
                <w:rFonts w:asciiTheme="minorBidi" w:hAnsiTheme="minorBidi" w:cstheme="minorBidi"/>
                <w:b w:val="0"/>
                <w:bCs w:val="0"/>
                <w:szCs w:val="20"/>
                <w:u w:val="none"/>
                <w:lang w:eastAsia="en-US"/>
              </w:rPr>
            </w:pPr>
            <w:r w:rsidRPr="008A662B">
              <w:rPr>
                <w:rFonts w:asciiTheme="minorBidi" w:hAnsiTheme="minorBidi" w:cstheme="minorBidi" w:hint="cs"/>
                <w:b w:val="0"/>
                <w:bCs w:val="0"/>
                <w:szCs w:val="20"/>
                <w:u w:val="none"/>
                <w:rtl/>
                <w:lang w:eastAsia="en-US"/>
              </w:rPr>
              <w:t>כל פיגור שייגרם בגלל אי זמינות נציגי משטרה, לא ייחשב  לצורך חישוב הקנסות.</w:t>
            </w:r>
          </w:p>
          <w:p w:rsidR="00730CD6" w:rsidRPr="00CD470D" w:rsidRDefault="00730CD6" w:rsidP="000D291A">
            <w:pPr>
              <w:bidi w:val="0"/>
              <w:spacing w:line="276" w:lineRule="auto"/>
              <w:jc w:val="right"/>
              <w:rPr>
                <w:rFonts w:asciiTheme="minorBidi" w:hAnsiTheme="minorBidi" w:cstheme="minorBidi"/>
                <w:b w:val="0"/>
                <w:bCs w:val="0"/>
                <w:szCs w:val="20"/>
                <w:u w:val="none"/>
                <w:lang w:eastAsia="en-US"/>
              </w:rPr>
            </w:pPr>
          </w:p>
        </w:tc>
      </w:tr>
      <w:tr w:rsidR="00730CD6" w:rsidRPr="00CD470D" w:rsidTr="000D291A">
        <w:trPr>
          <w:trHeight w:val="1174"/>
        </w:trPr>
        <w:tc>
          <w:tcPr>
            <w:tcW w:w="856" w:type="dxa"/>
            <w:tcBorders>
              <w:top w:val="nil"/>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9</w:t>
            </w:r>
          </w:p>
        </w:tc>
        <w:tc>
          <w:tcPr>
            <w:tcW w:w="2892" w:type="dxa"/>
            <w:tcBorders>
              <w:top w:val="nil"/>
              <w:left w:val="single" w:sz="4" w:space="0" w:color="auto"/>
              <w:bottom w:val="single" w:sz="4" w:space="0" w:color="auto"/>
              <w:right w:val="single" w:sz="4" w:space="0" w:color="auto"/>
            </w:tcBorders>
            <w:shd w:val="clear" w:color="auto" w:fill="auto"/>
          </w:tcPr>
          <w:p w:rsidR="00730CD6" w:rsidRPr="008A662B" w:rsidRDefault="00730CD6" w:rsidP="000D291A">
            <w:pPr>
              <w:pStyle w:val="ab"/>
              <w:spacing w:before="120" w:after="120"/>
              <w:ind w:left="170" w:right="170"/>
              <w:rPr>
                <w:rFonts w:asciiTheme="minorBidi" w:hAnsiTheme="minorBidi" w:cstheme="minorBidi"/>
                <w:b w:val="0"/>
                <w:bCs w:val="0"/>
                <w:szCs w:val="20"/>
                <w:u w:val="none"/>
                <w:lang w:eastAsia="en-US"/>
              </w:rPr>
            </w:pPr>
            <w:r w:rsidRPr="008A662B">
              <w:rPr>
                <w:rFonts w:asciiTheme="minorBidi" w:hAnsiTheme="minorBidi" w:cstheme="minorBidi"/>
                <w:b w:val="0"/>
                <w:bCs w:val="0"/>
                <w:szCs w:val="20"/>
                <w:u w:val="none"/>
                <w:rtl/>
                <w:lang w:eastAsia="en-US"/>
              </w:rPr>
              <w:t>תשלום דמי מנוי: לפי המפרט תשלומי דמי מנוי מותנים באישור קבלת מרכז המערכת במלוא</w:t>
            </w:r>
            <w:r w:rsidRPr="008A662B">
              <w:rPr>
                <w:rFonts w:asciiTheme="minorBidi" w:hAnsiTheme="minorBidi" w:cstheme="minorBidi" w:hint="cs"/>
                <w:b w:val="0"/>
                <w:bCs w:val="0"/>
                <w:szCs w:val="20"/>
                <w:u w:val="none"/>
                <w:rtl/>
                <w:lang w:eastAsia="en-US"/>
              </w:rPr>
              <w:t>ו</w:t>
            </w:r>
            <w:r w:rsidRPr="008A662B">
              <w:rPr>
                <w:rFonts w:asciiTheme="minorBidi" w:hAnsiTheme="minorBidi" w:cstheme="minorBidi"/>
                <w:b w:val="0"/>
                <w:bCs w:val="0"/>
                <w:szCs w:val="20"/>
                <w:u w:val="none"/>
                <w:rtl/>
                <w:lang w:eastAsia="en-US"/>
              </w:rPr>
              <w:t xml:space="preserve">. מבקשים להתנות את תחילת ההתקנות של היחידות באישור זה או לחילופין תשלום דמי מנוי בצמוד להזמנת המשטרה להתקנה. </w:t>
            </w:r>
            <w:r w:rsidRPr="008A662B">
              <w:rPr>
                <w:rFonts w:asciiTheme="minorBidi" w:hAnsiTheme="minorBidi" w:cstheme="minorBidi" w:hint="cs"/>
                <w:b w:val="0"/>
                <w:bCs w:val="0"/>
                <w:szCs w:val="20"/>
                <w:u w:val="none"/>
                <w:rtl/>
                <w:lang w:eastAsia="en-US"/>
              </w:rPr>
              <w:br/>
            </w:r>
          </w:p>
        </w:tc>
        <w:tc>
          <w:tcPr>
            <w:tcW w:w="4591" w:type="dxa"/>
            <w:tcBorders>
              <w:top w:val="nil"/>
              <w:left w:val="single" w:sz="4" w:space="0" w:color="auto"/>
              <w:bottom w:val="single" w:sz="4" w:space="0" w:color="auto"/>
              <w:right w:val="single" w:sz="4" w:space="0" w:color="auto"/>
            </w:tcBorders>
            <w:shd w:val="clear" w:color="auto" w:fill="auto"/>
          </w:tcPr>
          <w:p w:rsidR="00730CD6" w:rsidRPr="008A662B" w:rsidRDefault="00730CD6" w:rsidP="000D291A">
            <w:pPr>
              <w:pStyle w:val="ab"/>
              <w:spacing w:before="120" w:after="120"/>
              <w:ind w:left="170" w:right="170"/>
              <w:rPr>
                <w:rFonts w:asciiTheme="minorBidi" w:hAnsiTheme="minorBidi" w:cstheme="minorBidi"/>
                <w:b w:val="0"/>
                <w:bCs w:val="0"/>
                <w:szCs w:val="20"/>
                <w:u w:val="none"/>
                <w:lang w:eastAsia="en-US"/>
              </w:rPr>
            </w:pPr>
            <w:r w:rsidRPr="008A662B">
              <w:rPr>
                <w:rFonts w:asciiTheme="minorBidi" w:hAnsiTheme="minorBidi" w:cstheme="minorBidi" w:hint="cs"/>
                <w:b w:val="0"/>
                <w:bCs w:val="0"/>
                <w:szCs w:val="20"/>
                <w:u w:val="none"/>
                <w:rtl/>
                <w:lang w:eastAsia="en-US"/>
              </w:rPr>
              <w:t>הבקשה לא מתקבלת.</w:t>
            </w:r>
          </w:p>
          <w:p w:rsidR="00730CD6" w:rsidRPr="00CD470D" w:rsidRDefault="00730CD6" w:rsidP="000D291A">
            <w:pPr>
              <w:bidi w:val="0"/>
              <w:spacing w:line="276" w:lineRule="auto"/>
              <w:jc w:val="right"/>
              <w:rPr>
                <w:rFonts w:asciiTheme="minorBidi" w:hAnsiTheme="minorBidi" w:cstheme="minorBidi"/>
                <w:b w:val="0"/>
                <w:bCs w:val="0"/>
                <w:szCs w:val="20"/>
                <w:u w:val="none"/>
                <w:lang w:eastAsia="en-US"/>
              </w:rPr>
            </w:pPr>
          </w:p>
        </w:tc>
      </w:tr>
      <w:tr w:rsidR="00730CD6" w:rsidRPr="00CD470D" w:rsidTr="000D291A">
        <w:trPr>
          <w:trHeight w:val="1174"/>
        </w:trPr>
        <w:tc>
          <w:tcPr>
            <w:tcW w:w="856" w:type="dxa"/>
            <w:tcBorders>
              <w:top w:val="single" w:sz="4" w:space="0" w:color="auto"/>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10</w:t>
            </w:r>
          </w:p>
        </w:tc>
        <w:tc>
          <w:tcPr>
            <w:tcW w:w="2892" w:type="dxa"/>
            <w:tcBorders>
              <w:top w:val="single" w:sz="4" w:space="0" w:color="auto"/>
              <w:left w:val="single" w:sz="4" w:space="0" w:color="auto"/>
              <w:bottom w:val="single" w:sz="4" w:space="0" w:color="auto"/>
              <w:right w:val="single" w:sz="4" w:space="0" w:color="auto"/>
            </w:tcBorders>
            <w:shd w:val="clear" w:color="auto" w:fill="auto"/>
          </w:tcPr>
          <w:p w:rsidR="00730CD6" w:rsidRPr="008A662B" w:rsidRDefault="00730CD6" w:rsidP="000D291A">
            <w:pPr>
              <w:pStyle w:val="ab"/>
              <w:spacing w:before="120" w:after="120"/>
              <w:ind w:left="170" w:right="170"/>
              <w:rPr>
                <w:rFonts w:asciiTheme="minorBidi" w:hAnsiTheme="minorBidi" w:cstheme="minorBidi"/>
                <w:b w:val="0"/>
                <w:bCs w:val="0"/>
                <w:szCs w:val="20"/>
                <w:u w:val="none"/>
                <w:lang w:eastAsia="en-US"/>
              </w:rPr>
            </w:pPr>
            <w:r w:rsidRPr="008A662B">
              <w:rPr>
                <w:rFonts w:asciiTheme="minorBidi" w:hAnsiTheme="minorBidi" w:cstheme="minorBidi"/>
                <w:b w:val="0"/>
                <w:bCs w:val="0"/>
                <w:szCs w:val="20"/>
                <w:u w:val="none"/>
                <w:rtl/>
                <w:lang w:eastAsia="en-US"/>
              </w:rPr>
              <w:t>דרישות כוללניות:  הסעיפים הבאים במכרז הינם כוללניים ואינם תחומים מבחינת היקפי הפעילות למימושם. מבקשים הבהרות יותר ספציפיות למהות השינויים והתאמות:</w:t>
            </w:r>
          </w:p>
          <w:p w:rsidR="00730CD6" w:rsidRPr="008A662B" w:rsidRDefault="00730CD6" w:rsidP="000D291A">
            <w:pPr>
              <w:pStyle w:val="ab"/>
              <w:numPr>
                <w:ilvl w:val="1"/>
                <w:numId w:val="8"/>
              </w:numPr>
              <w:spacing w:before="120" w:after="120"/>
              <w:ind w:right="170"/>
              <w:rPr>
                <w:rFonts w:asciiTheme="minorBidi" w:hAnsiTheme="minorBidi" w:cstheme="minorBidi"/>
                <w:b w:val="0"/>
                <w:bCs w:val="0"/>
                <w:szCs w:val="20"/>
                <w:u w:val="none"/>
                <w:lang w:eastAsia="en-US"/>
              </w:rPr>
            </w:pPr>
            <w:r w:rsidRPr="008A662B">
              <w:rPr>
                <w:rFonts w:asciiTheme="minorBidi" w:hAnsiTheme="minorBidi" w:cstheme="minorBidi"/>
                <w:b w:val="0"/>
                <w:bCs w:val="0"/>
                <w:szCs w:val="20"/>
                <w:u w:val="none"/>
                <w:rtl/>
                <w:lang w:eastAsia="en-US"/>
              </w:rPr>
              <w:t>2.14.1.1</w:t>
            </w:r>
          </w:p>
          <w:p w:rsidR="00730CD6" w:rsidRDefault="00730CD6" w:rsidP="000D291A">
            <w:pPr>
              <w:pStyle w:val="ab"/>
              <w:numPr>
                <w:ilvl w:val="1"/>
                <w:numId w:val="8"/>
              </w:numPr>
              <w:spacing w:before="120" w:after="120"/>
              <w:ind w:right="170"/>
              <w:rPr>
                <w:rFonts w:asciiTheme="minorBidi" w:hAnsiTheme="minorBidi" w:cstheme="minorBidi"/>
                <w:b w:val="0"/>
                <w:bCs w:val="0"/>
                <w:szCs w:val="20"/>
                <w:u w:val="none"/>
                <w:lang w:eastAsia="en-US"/>
              </w:rPr>
            </w:pPr>
            <w:r w:rsidRPr="00836827">
              <w:rPr>
                <w:rFonts w:asciiTheme="minorBidi" w:hAnsiTheme="minorBidi" w:cstheme="minorBidi"/>
                <w:b w:val="0"/>
                <w:bCs w:val="0"/>
                <w:szCs w:val="20"/>
                <w:u w:val="none"/>
                <w:rtl/>
                <w:lang w:eastAsia="en-US"/>
              </w:rPr>
              <w:t>2.14.1.2</w:t>
            </w:r>
          </w:p>
          <w:p w:rsidR="00730CD6" w:rsidRDefault="00730CD6" w:rsidP="000D291A">
            <w:pPr>
              <w:pStyle w:val="ab"/>
              <w:numPr>
                <w:ilvl w:val="1"/>
                <w:numId w:val="8"/>
              </w:numPr>
              <w:spacing w:before="120" w:after="120"/>
              <w:ind w:right="170"/>
              <w:rPr>
                <w:rFonts w:asciiTheme="minorBidi" w:hAnsiTheme="minorBidi" w:cstheme="minorBidi"/>
                <w:b w:val="0"/>
                <w:bCs w:val="0"/>
                <w:szCs w:val="20"/>
                <w:u w:val="none"/>
                <w:lang w:eastAsia="en-US"/>
              </w:rPr>
            </w:pPr>
            <w:r w:rsidRPr="00836827">
              <w:rPr>
                <w:rFonts w:asciiTheme="minorBidi" w:hAnsiTheme="minorBidi" w:cstheme="minorBidi"/>
                <w:b w:val="0"/>
                <w:bCs w:val="0"/>
                <w:szCs w:val="20"/>
                <w:u w:val="none"/>
                <w:rtl/>
                <w:lang w:eastAsia="en-US"/>
              </w:rPr>
              <w:t xml:space="preserve">3.5.4 </w:t>
            </w:r>
          </w:p>
          <w:p w:rsidR="00730CD6" w:rsidRPr="002C37F0" w:rsidRDefault="00730CD6" w:rsidP="000D291A">
            <w:pPr>
              <w:pStyle w:val="ab"/>
              <w:numPr>
                <w:ilvl w:val="1"/>
                <w:numId w:val="8"/>
              </w:numPr>
              <w:spacing w:before="120" w:after="120"/>
              <w:ind w:right="170"/>
              <w:rPr>
                <w:rFonts w:asciiTheme="minorBidi" w:hAnsiTheme="minorBidi" w:cstheme="minorBidi"/>
                <w:b w:val="0"/>
                <w:bCs w:val="0"/>
                <w:szCs w:val="20"/>
                <w:u w:val="none"/>
                <w:lang w:eastAsia="en-US"/>
              </w:rPr>
            </w:pPr>
            <w:r w:rsidRPr="008A662B">
              <w:rPr>
                <w:rFonts w:asciiTheme="minorBidi" w:hAnsiTheme="minorBidi" w:cstheme="minorBidi"/>
                <w:b w:val="0"/>
                <w:bCs w:val="0"/>
                <w:szCs w:val="20"/>
                <w:u w:val="none"/>
                <w:rtl/>
                <w:lang w:eastAsia="en-US"/>
              </w:rPr>
              <w:t>5.0 – (בולט שלישי)</w:t>
            </w:r>
          </w:p>
        </w:tc>
        <w:tc>
          <w:tcPr>
            <w:tcW w:w="4591" w:type="dxa"/>
            <w:tcBorders>
              <w:top w:val="single" w:sz="4" w:space="0" w:color="auto"/>
              <w:left w:val="single" w:sz="4" w:space="0" w:color="auto"/>
              <w:bottom w:val="single" w:sz="4" w:space="0" w:color="auto"/>
              <w:right w:val="single" w:sz="4" w:space="0" w:color="auto"/>
            </w:tcBorders>
            <w:shd w:val="clear" w:color="auto" w:fill="auto"/>
          </w:tcPr>
          <w:p w:rsidR="00730CD6" w:rsidRPr="002C37F0" w:rsidRDefault="00730CD6" w:rsidP="000D291A">
            <w:pPr>
              <w:pStyle w:val="ab"/>
              <w:spacing w:before="120" w:after="120"/>
              <w:ind w:left="792" w:right="170"/>
              <w:rPr>
                <w:rFonts w:asciiTheme="minorBidi" w:hAnsiTheme="minorBidi" w:cstheme="minorBidi"/>
                <w:b w:val="0"/>
                <w:bCs w:val="0"/>
                <w:szCs w:val="20"/>
                <w:u w:val="none"/>
                <w:rtl/>
                <w:lang w:eastAsia="en-US"/>
              </w:rPr>
            </w:pPr>
          </w:p>
          <w:p w:rsidR="00730CD6" w:rsidRPr="002C37F0" w:rsidRDefault="00730CD6" w:rsidP="000D291A">
            <w:pPr>
              <w:pStyle w:val="ab"/>
              <w:spacing w:before="120" w:after="120"/>
              <w:ind w:left="792" w:right="170"/>
              <w:rPr>
                <w:rFonts w:asciiTheme="minorBidi" w:hAnsiTheme="minorBidi" w:cstheme="minorBidi"/>
                <w:b w:val="0"/>
                <w:bCs w:val="0"/>
                <w:szCs w:val="20"/>
                <w:u w:val="none"/>
                <w:rtl/>
                <w:lang w:eastAsia="en-US"/>
              </w:rPr>
            </w:pPr>
          </w:p>
          <w:p w:rsidR="00730CD6" w:rsidRPr="00836827" w:rsidRDefault="00730CD6" w:rsidP="000D291A">
            <w:pPr>
              <w:pStyle w:val="listparagraph"/>
              <w:numPr>
                <w:ilvl w:val="0"/>
                <w:numId w:val="10"/>
              </w:numPr>
              <w:spacing w:before="120" w:after="120"/>
              <w:ind w:right="170"/>
              <w:rPr>
                <w:rFonts w:asciiTheme="minorBidi" w:eastAsia="Times New Roman" w:hAnsiTheme="minorBidi" w:cstheme="minorBidi"/>
                <w:sz w:val="20"/>
                <w:szCs w:val="20"/>
              </w:rPr>
            </w:pPr>
            <w:r w:rsidRPr="00836827">
              <w:rPr>
                <w:rFonts w:asciiTheme="minorBidi" w:eastAsia="Times New Roman" w:hAnsiTheme="minorBidi" w:cstheme="minorBidi"/>
                <w:sz w:val="20"/>
                <w:szCs w:val="20"/>
                <w:rtl/>
              </w:rPr>
              <w:t>2.14.1.1</w:t>
            </w:r>
            <w:r>
              <w:rPr>
                <w:rFonts w:asciiTheme="minorBidi" w:eastAsia="Times New Roman" w:hAnsiTheme="minorBidi" w:cstheme="minorBidi" w:hint="cs"/>
                <w:sz w:val="20"/>
                <w:szCs w:val="20"/>
                <w:rtl/>
              </w:rPr>
              <w:t xml:space="preserve">- </w:t>
            </w:r>
            <w:r w:rsidRPr="00836827">
              <w:rPr>
                <w:rFonts w:asciiTheme="minorBidi" w:eastAsia="Times New Roman" w:hAnsiTheme="minorBidi" w:cstheme="minorBidi"/>
                <w:sz w:val="20"/>
                <w:szCs w:val="20"/>
                <w:rtl/>
              </w:rPr>
              <w:t xml:space="preserve">סעיפים אלו מהווים רקע כללי לסעיף 2.14.2 הכולל את פירוט הדוחות, התכולה הסופית תקבע במסגרת ה- </w:t>
            </w:r>
            <w:r w:rsidRPr="00836827">
              <w:rPr>
                <w:rFonts w:asciiTheme="minorBidi" w:eastAsia="Times New Roman" w:hAnsiTheme="minorBidi" w:cstheme="minorBidi"/>
                <w:sz w:val="20"/>
                <w:szCs w:val="20"/>
              </w:rPr>
              <w:t>SOW</w:t>
            </w:r>
            <w:r w:rsidRPr="00836827">
              <w:rPr>
                <w:rFonts w:asciiTheme="minorBidi" w:eastAsia="Times New Roman" w:hAnsiTheme="minorBidi" w:cstheme="minorBidi"/>
                <w:sz w:val="20"/>
                <w:szCs w:val="20"/>
                <w:rtl/>
              </w:rPr>
              <w:t>.</w:t>
            </w:r>
          </w:p>
          <w:p w:rsidR="00730CD6" w:rsidRPr="00836827" w:rsidRDefault="00730CD6" w:rsidP="000D291A">
            <w:pPr>
              <w:pStyle w:val="listparagraph"/>
              <w:numPr>
                <w:ilvl w:val="0"/>
                <w:numId w:val="10"/>
              </w:numPr>
              <w:spacing w:before="120" w:after="120"/>
              <w:ind w:right="170"/>
              <w:rPr>
                <w:rFonts w:asciiTheme="minorBidi" w:eastAsia="Times New Roman" w:hAnsiTheme="minorBidi" w:cstheme="minorBidi"/>
                <w:sz w:val="20"/>
                <w:szCs w:val="20"/>
              </w:rPr>
            </w:pPr>
            <w:r w:rsidRPr="00836827">
              <w:rPr>
                <w:rFonts w:asciiTheme="minorBidi" w:eastAsia="Times New Roman" w:hAnsiTheme="minorBidi" w:cstheme="minorBidi"/>
                <w:sz w:val="20"/>
                <w:szCs w:val="20"/>
                <w:rtl/>
              </w:rPr>
              <w:t>2.14.1.2</w:t>
            </w:r>
            <w:r w:rsidRPr="00836827">
              <w:rPr>
                <w:rFonts w:asciiTheme="minorBidi" w:eastAsia="Times New Roman" w:hAnsiTheme="minorBidi" w:cstheme="minorBidi" w:hint="cs"/>
                <w:sz w:val="20"/>
                <w:szCs w:val="20"/>
                <w:rtl/>
              </w:rPr>
              <w:t xml:space="preserve">- </w:t>
            </w:r>
            <w:r w:rsidRPr="00836827">
              <w:rPr>
                <w:rFonts w:asciiTheme="minorBidi" w:eastAsia="Times New Roman" w:hAnsiTheme="minorBidi" w:cstheme="minorBidi"/>
                <w:sz w:val="20"/>
                <w:szCs w:val="20"/>
                <w:rtl/>
              </w:rPr>
              <w:t xml:space="preserve">סעיפים אלו מהווים רקע כללי לסעיף 2.14.2 הכולל את פירוט הדוחות, התכולה הסופית תקבע במסגרת ה- </w:t>
            </w:r>
            <w:r w:rsidRPr="00836827">
              <w:rPr>
                <w:rFonts w:asciiTheme="minorBidi" w:eastAsia="Times New Roman" w:hAnsiTheme="minorBidi" w:cstheme="minorBidi"/>
                <w:sz w:val="20"/>
                <w:szCs w:val="20"/>
              </w:rPr>
              <w:t>SOW</w:t>
            </w:r>
            <w:r w:rsidRPr="00836827">
              <w:rPr>
                <w:rFonts w:asciiTheme="minorBidi" w:eastAsia="Times New Roman" w:hAnsiTheme="minorBidi" w:cstheme="minorBidi"/>
                <w:sz w:val="20"/>
                <w:szCs w:val="20"/>
                <w:rtl/>
              </w:rPr>
              <w:t>.</w:t>
            </w:r>
          </w:p>
          <w:p w:rsidR="00730CD6" w:rsidRDefault="00730CD6" w:rsidP="000D291A">
            <w:pPr>
              <w:pStyle w:val="listparagraph"/>
              <w:numPr>
                <w:ilvl w:val="0"/>
                <w:numId w:val="10"/>
              </w:numPr>
              <w:spacing w:before="120" w:after="120"/>
              <w:ind w:right="170"/>
              <w:rPr>
                <w:rFonts w:asciiTheme="minorBidi" w:eastAsia="Times New Roman" w:hAnsiTheme="minorBidi" w:cstheme="minorBidi"/>
                <w:sz w:val="20"/>
                <w:szCs w:val="20"/>
              </w:rPr>
            </w:pPr>
            <w:r w:rsidRPr="00836827">
              <w:rPr>
                <w:rFonts w:asciiTheme="minorBidi" w:eastAsia="Times New Roman" w:hAnsiTheme="minorBidi" w:cstheme="minorBidi"/>
                <w:sz w:val="20"/>
                <w:szCs w:val="20"/>
                <w:rtl/>
              </w:rPr>
              <w:t>3.5.4</w:t>
            </w:r>
            <w:r w:rsidRPr="00836827">
              <w:rPr>
                <w:rFonts w:asciiTheme="minorBidi" w:eastAsia="Times New Roman" w:hAnsiTheme="minorBidi" w:cstheme="minorBidi" w:hint="cs"/>
                <w:sz w:val="20"/>
                <w:szCs w:val="20"/>
                <w:rtl/>
              </w:rPr>
              <w:t xml:space="preserve"> -</w:t>
            </w:r>
            <w:r w:rsidRPr="00836827">
              <w:rPr>
                <w:rFonts w:asciiTheme="minorBidi" w:eastAsia="Times New Roman" w:hAnsiTheme="minorBidi" w:cstheme="minorBidi"/>
                <w:sz w:val="20"/>
                <w:szCs w:val="20"/>
                <w:rtl/>
              </w:rPr>
              <w:t>מצוין בסעיף כי הספק יעבד את הנתונים בהתאם לתהליכי העבודה של מערכותיו.</w:t>
            </w:r>
          </w:p>
          <w:p w:rsidR="00730CD6" w:rsidRPr="00836827" w:rsidRDefault="00730CD6" w:rsidP="000D291A">
            <w:pPr>
              <w:pStyle w:val="listparagraph"/>
              <w:numPr>
                <w:ilvl w:val="0"/>
                <w:numId w:val="10"/>
              </w:numPr>
              <w:spacing w:before="120" w:after="120"/>
              <w:ind w:right="170"/>
              <w:rPr>
                <w:rFonts w:asciiTheme="minorBidi" w:eastAsia="Times New Roman" w:hAnsiTheme="minorBidi" w:cstheme="minorBidi"/>
                <w:sz w:val="20"/>
                <w:szCs w:val="20"/>
              </w:rPr>
            </w:pPr>
            <w:r>
              <w:rPr>
                <w:rFonts w:asciiTheme="minorBidi" w:hAnsiTheme="minorBidi" w:cstheme="minorBidi" w:hint="cs"/>
                <w:szCs w:val="20"/>
                <w:rtl/>
              </w:rPr>
              <w:t>5.0</w:t>
            </w:r>
            <w:r w:rsidRPr="00836827">
              <w:rPr>
                <w:rFonts w:asciiTheme="minorBidi" w:hAnsiTheme="minorBidi" w:cstheme="minorBidi"/>
                <w:szCs w:val="20"/>
                <w:rtl/>
              </w:rPr>
              <w:t>–</w:t>
            </w:r>
            <w:r w:rsidRPr="00836827">
              <w:rPr>
                <w:rFonts w:asciiTheme="minorBidi" w:hAnsiTheme="minorBidi" w:cstheme="minorBidi" w:hint="cs"/>
                <w:szCs w:val="20"/>
                <w:rtl/>
              </w:rPr>
              <w:t xml:space="preserve"> כוונת הסעיף היא שכל התכולות הנרכשות במכרז זה מתומחרות במסגרת הצעת המחיר</w:t>
            </w:r>
          </w:p>
        </w:tc>
      </w:tr>
      <w:tr w:rsidR="00730CD6" w:rsidRPr="00CD470D" w:rsidTr="000D291A">
        <w:trPr>
          <w:trHeight w:val="1174"/>
        </w:trPr>
        <w:tc>
          <w:tcPr>
            <w:tcW w:w="856" w:type="dxa"/>
            <w:tcBorders>
              <w:top w:val="single" w:sz="4" w:space="0" w:color="auto"/>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lastRenderedPageBreak/>
              <w:t>11</w:t>
            </w:r>
          </w:p>
        </w:tc>
        <w:tc>
          <w:tcPr>
            <w:tcW w:w="2892" w:type="dxa"/>
            <w:tcBorders>
              <w:top w:val="single" w:sz="4" w:space="0" w:color="auto"/>
              <w:left w:val="single" w:sz="4" w:space="0" w:color="auto"/>
              <w:bottom w:val="single" w:sz="4" w:space="0" w:color="auto"/>
              <w:right w:val="single" w:sz="4" w:space="0" w:color="auto"/>
            </w:tcBorders>
            <w:shd w:val="clear" w:color="auto" w:fill="auto"/>
          </w:tcPr>
          <w:p w:rsidR="00730CD6" w:rsidRPr="008A662B" w:rsidRDefault="00730CD6" w:rsidP="000D291A">
            <w:pPr>
              <w:pStyle w:val="ab"/>
              <w:spacing w:before="120" w:after="120"/>
              <w:ind w:left="170"/>
              <w:rPr>
                <w:rFonts w:asciiTheme="minorBidi" w:hAnsiTheme="minorBidi" w:cstheme="minorBidi"/>
                <w:b w:val="0"/>
                <w:bCs w:val="0"/>
                <w:szCs w:val="20"/>
                <w:u w:val="none"/>
                <w:lang w:eastAsia="en-US"/>
              </w:rPr>
            </w:pPr>
            <w:r w:rsidRPr="008A662B">
              <w:rPr>
                <w:rFonts w:asciiTheme="minorBidi" w:hAnsiTheme="minorBidi" w:cstheme="minorBidi"/>
                <w:b w:val="0"/>
                <w:bCs w:val="0"/>
                <w:szCs w:val="20"/>
                <w:u w:val="none"/>
                <w:rtl/>
                <w:lang w:eastAsia="en-US"/>
              </w:rPr>
              <w:t>רכבים ממוגנים: מה כמות הרכבים הממוגנים?</w:t>
            </w:r>
          </w:p>
        </w:tc>
        <w:tc>
          <w:tcPr>
            <w:tcW w:w="4591" w:type="dxa"/>
            <w:tcBorders>
              <w:top w:val="single" w:sz="4" w:space="0" w:color="auto"/>
              <w:left w:val="single" w:sz="4" w:space="0" w:color="auto"/>
              <w:bottom w:val="single" w:sz="4" w:space="0" w:color="auto"/>
              <w:right w:val="single" w:sz="4" w:space="0" w:color="auto"/>
            </w:tcBorders>
            <w:shd w:val="clear" w:color="auto" w:fill="auto"/>
          </w:tcPr>
          <w:p w:rsidR="00730CD6" w:rsidRPr="00CD470D" w:rsidRDefault="00730CD6" w:rsidP="000D291A">
            <w:pPr>
              <w:bidi w:val="0"/>
              <w:spacing w:line="276" w:lineRule="auto"/>
              <w:jc w:val="right"/>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 xml:space="preserve"> כמות הרכבים הממוגנים נכון להיום הינה 82.</w:t>
            </w:r>
          </w:p>
        </w:tc>
      </w:tr>
      <w:tr w:rsidR="00730CD6" w:rsidRPr="00CD470D" w:rsidTr="000D291A">
        <w:trPr>
          <w:trHeight w:val="1174"/>
        </w:trPr>
        <w:tc>
          <w:tcPr>
            <w:tcW w:w="856" w:type="dxa"/>
            <w:tcBorders>
              <w:top w:val="single" w:sz="4" w:space="0" w:color="auto"/>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12</w:t>
            </w:r>
          </w:p>
        </w:tc>
        <w:tc>
          <w:tcPr>
            <w:tcW w:w="2892" w:type="dxa"/>
            <w:tcBorders>
              <w:top w:val="single" w:sz="4" w:space="0" w:color="auto"/>
              <w:left w:val="single" w:sz="4" w:space="0" w:color="auto"/>
              <w:bottom w:val="single" w:sz="4" w:space="0" w:color="auto"/>
              <w:right w:val="single" w:sz="4" w:space="0" w:color="auto"/>
            </w:tcBorders>
            <w:shd w:val="clear" w:color="auto" w:fill="auto"/>
          </w:tcPr>
          <w:p w:rsidR="00730CD6" w:rsidRPr="008A662B" w:rsidRDefault="00730CD6" w:rsidP="000D291A">
            <w:pPr>
              <w:spacing w:before="120" w:after="120"/>
              <w:rPr>
                <w:rFonts w:asciiTheme="minorBidi" w:hAnsiTheme="minorBidi" w:cstheme="minorBidi"/>
                <w:b w:val="0"/>
                <w:bCs w:val="0"/>
                <w:szCs w:val="20"/>
                <w:u w:val="none"/>
                <w:lang w:eastAsia="en-US"/>
              </w:rPr>
            </w:pPr>
            <w:r w:rsidRPr="008A662B">
              <w:rPr>
                <w:rFonts w:asciiTheme="minorBidi" w:hAnsiTheme="minorBidi" w:cstheme="minorBidi"/>
                <w:b w:val="0"/>
                <w:bCs w:val="0"/>
                <w:szCs w:val="20"/>
                <w:u w:val="none"/>
                <w:rtl/>
                <w:lang w:eastAsia="en-US"/>
              </w:rPr>
              <w:t>מרגשים חיצוניים : מה הכוונה ל"מרגשים חיצוניים" המופיע בעמוד 51?</w:t>
            </w:r>
            <w:r w:rsidRPr="008A662B">
              <w:rPr>
                <w:rFonts w:asciiTheme="minorBidi" w:hAnsiTheme="minorBidi" w:cstheme="minorBidi" w:hint="cs"/>
                <w:b w:val="0"/>
                <w:bCs w:val="0"/>
                <w:szCs w:val="20"/>
                <w:u w:val="none"/>
                <w:rtl/>
                <w:lang w:eastAsia="en-US"/>
              </w:rPr>
              <w:br/>
            </w:r>
          </w:p>
        </w:tc>
        <w:tc>
          <w:tcPr>
            <w:tcW w:w="4591" w:type="dxa"/>
            <w:tcBorders>
              <w:top w:val="single" w:sz="4" w:space="0" w:color="auto"/>
              <w:left w:val="single" w:sz="4" w:space="0" w:color="auto"/>
              <w:bottom w:val="single" w:sz="4" w:space="0" w:color="auto"/>
              <w:right w:val="single" w:sz="4" w:space="0" w:color="auto"/>
            </w:tcBorders>
            <w:shd w:val="clear" w:color="auto" w:fill="auto"/>
          </w:tcPr>
          <w:p w:rsidR="00730CD6" w:rsidRPr="00CD470D" w:rsidRDefault="00730CD6" w:rsidP="000D291A">
            <w:pPr>
              <w:bidi w:val="0"/>
              <w:spacing w:line="276" w:lineRule="auto"/>
              <w:jc w:val="right"/>
              <w:rPr>
                <w:rFonts w:asciiTheme="minorBidi" w:hAnsiTheme="minorBidi" w:cstheme="minorBidi"/>
                <w:b w:val="0"/>
                <w:bCs w:val="0"/>
                <w:szCs w:val="20"/>
                <w:u w:val="none"/>
                <w:lang w:eastAsia="en-US"/>
              </w:rPr>
            </w:pPr>
            <w:r w:rsidRPr="008A662B">
              <w:rPr>
                <w:rFonts w:asciiTheme="minorBidi" w:hAnsiTheme="minorBidi" w:cstheme="minorBidi" w:hint="cs"/>
                <w:b w:val="0"/>
                <w:bCs w:val="0"/>
                <w:szCs w:val="20"/>
                <w:u w:val="none"/>
                <w:rtl/>
                <w:lang w:eastAsia="en-US"/>
              </w:rPr>
              <w:t>לדוגמא: פתיחת דלת הרכב.</w:t>
            </w:r>
          </w:p>
        </w:tc>
      </w:tr>
      <w:tr w:rsidR="00730CD6" w:rsidRPr="00CD470D" w:rsidTr="000D291A">
        <w:trPr>
          <w:trHeight w:val="1174"/>
        </w:trPr>
        <w:tc>
          <w:tcPr>
            <w:tcW w:w="856" w:type="dxa"/>
            <w:tcBorders>
              <w:top w:val="single" w:sz="4" w:space="0" w:color="auto"/>
              <w:left w:val="single" w:sz="4" w:space="0" w:color="auto"/>
              <w:bottom w:val="single" w:sz="4" w:space="0" w:color="auto"/>
              <w:right w:val="single" w:sz="4" w:space="0" w:color="auto"/>
            </w:tcBorders>
          </w:tcPr>
          <w:p w:rsidR="00730CD6" w:rsidRPr="00CD470D"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13</w:t>
            </w:r>
          </w:p>
        </w:tc>
        <w:tc>
          <w:tcPr>
            <w:tcW w:w="2892" w:type="dxa"/>
            <w:tcBorders>
              <w:top w:val="single" w:sz="4" w:space="0" w:color="auto"/>
              <w:left w:val="single" w:sz="4" w:space="0" w:color="auto"/>
              <w:bottom w:val="single" w:sz="4" w:space="0" w:color="auto"/>
              <w:right w:val="single" w:sz="4" w:space="0" w:color="auto"/>
            </w:tcBorders>
            <w:shd w:val="clear" w:color="auto" w:fill="auto"/>
          </w:tcPr>
          <w:p w:rsidR="00730CD6" w:rsidRPr="008A662B" w:rsidRDefault="00730CD6" w:rsidP="000D291A">
            <w:pPr>
              <w:pStyle w:val="ab"/>
              <w:spacing w:before="120" w:after="120"/>
              <w:ind w:left="170" w:right="170"/>
              <w:rPr>
                <w:rFonts w:asciiTheme="minorBidi" w:hAnsiTheme="minorBidi" w:cstheme="minorBidi"/>
                <w:b w:val="0"/>
                <w:bCs w:val="0"/>
                <w:szCs w:val="20"/>
                <w:u w:val="none"/>
                <w:lang w:eastAsia="en-US"/>
              </w:rPr>
            </w:pPr>
            <w:r w:rsidRPr="008A662B">
              <w:rPr>
                <w:rFonts w:asciiTheme="minorBidi" w:hAnsiTheme="minorBidi" w:cstheme="minorBidi"/>
                <w:b w:val="0"/>
                <w:bCs w:val="0"/>
                <w:szCs w:val="20"/>
                <w:u w:val="none"/>
                <w:rtl/>
                <w:lang w:eastAsia="en-US"/>
              </w:rPr>
              <w:t>עמדות הנפקה: בטבלאות המחירים לא תומחרו עמדות ההנפקה של כפתורי דאלאס</w:t>
            </w:r>
            <w:r w:rsidRPr="008A662B">
              <w:rPr>
                <w:rFonts w:asciiTheme="minorBidi" w:hAnsiTheme="minorBidi" w:cstheme="minorBidi" w:hint="cs"/>
                <w:b w:val="0"/>
                <w:bCs w:val="0"/>
                <w:szCs w:val="20"/>
                <w:u w:val="none"/>
                <w:rtl/>
                <w:lang w:eastAsia="en-US"/>
              </w:rPr>
              <w:t>.</w:t>
            </w:r>
            <w:r w:rsidRPr="008A662B">
              <w:rPr>
                <w:rFonts w:asciiTheme="minorBidi" w:hAnsiTheme="minorBidi" w:cstheme="minorBidi" w:hint="cs"/>
                <w:b w:val="0"/>
                <w:bCs w:val="0"/>
                <w:szCs w:val="20"/>
                <w:u w:val="none"/>
                <w:rtl/>
                <w:lang w:eastAsia="en-US"/>
              </w:rPr>
              <w:br/>
            </w:r>
          </w:p>
        </w:tc>
        <w:tc>
          <w:tcPr>
            <w:tcW w:w="4591" w:type="dxa"/>
            <w:tcBorders>
              <w:top w:val="single" w:sz="4" w:space="0" w:color="auto"/>
              <w:left w:val="single" w:sz="4" w:space="0" w:color="auto"/>
              <w:bottom w:val="single" w:sz="4" w:space="0" w:color="auto"/>
              <w:right w:val="single" w:sz="4" w:space="0" w:color="auto"/>
            </w:tcBorders>
            <w:shd w:val="clear" w:color="auto" w:fill="auto"/>
          </w:tcPr>
          <w:p w:rsidR="00730CD6" w:rsidRPr="008A662B" w:rsidRDefault="00730CD6" w:rsidP="000D291A">
            <w:pPr>
              <w:pStyle w:val="ab"/>
              <w:spacing w:before="120" w:after="120"/>
              <w:ind w:left="170" w:right="170"/>
              <w:rPr>
                <w:rFonts w:asciiTheme="minorBidi" w:hAnsiTheme="minorBidi" w:cstheme="minorBidi"/>
                <w:b w:val="0"/>
                <w:bCs w:val="0"/>
                <w:szCs w:val="20"/>
                <w:u w:val="none"/>
                <w:lang w:eastAsia="en-US"/>
              </w:rPr>
            </w:pPr>
            <w:r w:rsidRPr="008A662B">
              <w:rPr>
                <w:rFonts w:asciiTheme="minorBidi" w:hAnsiTheme="minorBidi" w:cstheme="minorBidi" w:hint="cs"/>
                <w:b w:val="0"/>
                <w:bCs w:val="0"/>
                <w:szCs w:val="20"/>
                <w:u w:val="none"/>
                <w:rtl/>
                <w:lang w:eastAsia="en-US"/>
              </w:rPr>
              <w:t>עמדות ההנפקה הן עמדות משטרתיות ברשת המשטרה. המשטרה אמורה לקבל רכיב תוכנה שיותקן בכל אחת מעמודת ההנפקה בהתאם לצרכים.</w:t>
            </w:r>
          </w:p>
          <w:p w:rsidR="00730CD6" w:rsidRPr="00CD470D" w:rsidRDefault="00730CD6" w:rsidP="000D291A">
            <w:pPr>
              <w:bidi w:val="0"/>
              <w:spacing w:line="276" w:lineRule="auto"/>
              <w:jc w:val="right"/>
              <w:rPr>
                <w:rFonts w:asciiTheme="minorBidi" w:hAnsiTheme="minorBidi" w:cstheme="minorBidi"/>
                <w:b w:val="0"/>
                <w:bCs w:val="0"/>
                <w:szCs w:val="20"/>
                <w:u w:val="none"/>
                <w:lang w:eastAsia="en-US"/>
              </w:rPr>
            </w:pPr>
          </w:p>
        </w:tc>
      </w:tr>
      <w:tr w:rsidR="00730CD6" w:rsidRPr="00CD470D" w:rsidTr="000D291A">
        <w:trPr>
          <w:trHeight w:val="1174"/>
        </w:trPr>
        <w:tc>
          <w:tcPr>
            <w:tcW w:w="856" w:type="dxa"/>
            <w:tcBorders>
              <w:top w:val="single" w:sz="4" w:space="0" w:color="auto"/>
              <w:left w:val="single" w:sz="4" w:space="0" w:color="auto"/>
              <w:bottom w:val="single" w:sz="4" w:space="0" w:color="auto"/>
              <w:right w:val="single" w:sz="4" w:space="0" w:color="auto"/>
            </w:tcBorders>
          </w:tcPr>
          <w:p w:rsidR="00730CD6"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14</w:t>
            </w:r>
          </w:p>
        </w:tc>
        <w:tc>
          <w:tcPr>
            <w:tcW w:w="2892" w:type="dxa"/>
            <w:tcBorders>
              <w:top w:val="single" w:sz="4" w:space="0" w:color="auto"/>
              <w:left w:val="single" w:sz="4" w:space="0" w:color="auto"/>
              <w:bottom w:val="single" w:sz="4" w:space="0" w:color="auto"/>
              <w:right w:val="single" w:sz="4" w:space="0" w:color="auto"/>
            </w:tcBorders>
            <w:shd w:val="clear" w:color="auto" w:fill="auto"/>
          </w:tcPr>
          <w:p w:rsidR="00730CD6" w:rsidRDefault="00730CD6" w:rsidP="000D291A">
            <w:pPr>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 xml:space="preserve">מכרז דינמי: </w:t>
            </w:r>
          </w:p>
          <w:p w:rsidR="00730CD6" w:rsidRPr="003035A8" w:rsidRDefault="00730CD6" w:rsidP="000D291A">
            <w:pPr>
              <w:rPr>
                <w:rFonts w:asciiTheme="minorBidi" w:hAnsiTheme="minorBidi" w:cstheme="minorBidi"/>
                <w:b w:val="0"/>
                <w:bCs w:val="0"/>
                <w:szCs w:val="20"/>
                <w:u w:val="none"/>
                <w:lang w:eastAsia="en-US"/>
              </w:rPr>
            </w:pPr>
            <w:r w:rsidRPr="003035A8">
              <w:rPr>
                <w:rFonts w:asciiTheme="minorBidi" w:hAnsiTheme="minorBidi" w:cstheme="minorBidi"/>
                <w:b w:val="0"/>
                <w:bCs w:val="0"/>
                <w:szCs w:val="20"/>
                <w:u w:val="none"/>
                <w:rtl/>
                <w:lang w:eastAsia="en-US"/>
              </w:rPr>
              <w:t>יש לנו כרטיס חכם אחד שסמנכ"ל הכספים שלנו משתמש בו. והוא מאושר ע"י חברת קומסיין , ואולם הסמנכ"ל אינו מורשה חתימה בחברה.</w:t>
            </w:r>
          </w:p>
          <w:p w:rsidR="00730CD6" w:rsidRPr="003035A8" w:rsidRDefault="00730CD6" w:rsidP="000D291A">
            <w:pPr>
              <w:rPr>
                <w:rFonts w:asciiTheme="minorBidi" w:hAnsiTheme="minorBidi" w:cstheme="minorBidi"/>
                <w:b w:val="0"/>
                <w:bCs w:val="0"/>
                <w:szCs w:val="20"/>
                <w:u w:val="none"/>
                <w:rtl/>
                <w:lang w:eastAsia="en-US"/>
              </w:rPr>
            </w:pPr>
          </w:p>
          <w:p w:rsidR="00730CD6" w:rsidRPr="003035A8" w:rsidRDefault="00730CD6" w:rsidP="000D291A">
            <w:pPr>
              <w:rPr>
                <w:rFonts w:asciiTheme="minorBidi" w:hAnsiTheme="minorBidi" w:cstheme="minorBidi"/>
                <w:b w:val="0"/>
                <w:bCs w:val="0"/>
                <w:szCs w:val="20"/>
                <w:u w:val="none"/>
                <w:rtl/>
                <w:lang w:eastAsia="en-US"/>
              </w:rPr>
            </w:pPr>
            <w:r w:rsidRPr="003035A8">
              <w:rPr>
                <w:rFonts w:asciiTheme="minorBidi" w:hAnsiTheme="minorBidi" w:cstheme="minorBidi"/>
                <w:b w:val="0"/>
                <w:bCs w:val="0"/>
                <w:szCs w:val="20"/>
                <w:u w:val="none"/>
                <w:rtl/>
                <w:lang w:eastAsia="en-US"/>
              </w:rPr>
              <w:t>האם ניתן להסמיכו לצורכי המכרז?</w:t>
            </w:r>
          </w:p>
          <w:p w:rsidR="00730CD6" w:rsidRPr="008A662B" w:rsidRDefault="00730CD6" w:rsidP="000D291A">
            <w:pPr>
              <w:pStyle w:val="ab"/>
              <w:bidi w:val="0"/>
              <w:spacing w:before="120" w:after="120"/>
              <w:ind w:left="170" w:right="170"/>
              <w:rPr>
                <w:rFonts w:asciiTheme="minorBidi" w:hAnsiTheme="minorBidi" w:cstheme="minorBidi"/>
                <w:b w:val="0"/>
                <w:bCs w:val="0"/>
                <w:szCs w:val="20"/>
                <w:u w:val="none"/>
                <w:lang w:eastAsia="en-US"/>
              </w:rPr>
            </w:pPr>
          </w:p>
        </w:tc>
        <w:tc>
          <w:tcPr>
            <w:tcW w:w="4591" w:type="dxa"/>
            <w:tcBorders>
              <w:top w:val="single" w:sz="4" w:space="0" w:color="auto"/>
              <w:left w:val="single" w:sz="4" w:space="0" w:color="auto"/>
              <w:bottom w:val="single" w:sz="4" w:space="0" w:color="auto"/>
              <w:right w:val="single" w:sz="4" w:space="0" w:color="auto"/>
            </w:tcBorders>
            <w:shd w:val="clear" w:color="auto" w:fill="auto"/>
          </w:tcPr>
          <w:p w:rsidR="00730CD6" w:rsidRPr="008A662B" w:rsidRDefault="00730CD6" w:rsidP="000D291A">
            <w:pPr>
              <w:pStyle w:val="ab"/>
              <w:spacing w:before="120" w:after="120"/>
              <w:ind w:left="170" w:right="170"/>
              <w:rPr>
                <w:rFonts w:asciiTheme="minorBidi" w:hAnsiTheme="minorBidi" w:cstheme="minorBidi"/>
                <w:b w:val="0"/>
                <w:bCs w:val="0"/>
                <w:szCs w:val="20"/>
                <w:u w:val="none"/>
                <w:rtl/>
                <w:lang w:eastAsia="en-US"/>
              </w:rPr>
            </w:pPr>
            <w:r>
              <w:rPr>
                <w:rFonts w:ascii="Arial" w:hAnsi="Arial" w:cs="Arial"/>
                <w:b w:val="0"/>
                <w:bCs w:val="0"/>
                <w:szCs w:val="20"/>
                <w:u w:val="none"/>
                <w:rtl/>
                <w:lang w:eastAsia="en-US"/>
              </w:rPr>
              <w:t>כמפורט בנספח 10.12.3 -  "הצהרת המציע לגבי נציגיו בשלב המכרז הדינמי המקוון" – השימוש בכרטיס החכם יכול להיעשות ע"י מי שהוסמך לכך ע"י מורש</w:t>
            </w:r>
            <w:r>
              <w:rPr>
                <w:rFonts w:ascii="Arial" w:hAnsi="Arial" w:cs="Arial" w:hint="cs"/>
                <w:b w:val="0"/>
                <w:bCs w:val="0"/>
                <w:szCs w:val="20"/>
                <w:u w:val="none"/>
                <w:rtl/>
                <w:lang w:eastAsia="en-US"/>
              </w:rPr>
              <w:t>י</w:t>
            </w:r>
            <w:r>
              <w:rPr>
                <w:rFonts w:ascii="Arial" w:hAnsi="Arial" w:cs="Arial"/>
                <w:b w:val="0"/>
                <w:bCs w:val="0"/>
                <w:szCs w:val="20"/>
                <w:u w:val="none"/>
                <w:rtl/>
                <w:lang w:eastAsia="en-US"/>
              </w:rPr>
              <w:t xml:space="preserve"> החתימה של החברה על גבי הנספח או ע"י מורש</w:t>
            </w:r>
            <w:r>
              <w:rPr>
                <w:rFonts w:ascii="Arial" w:hAnsi="Arial" w:cs="Arial" w:hint="cs"/>
                <w:b w:val="0"/>
                <w:bCs w:val="0"/>
                <w:szCs w:val="20"/>
                <w:u w:val="none"/>
                <w:rtl/>
                <w:lang w:eastAsia="en-US"/>
              </w:rPr>
              <w:t xml:space="preserve">י </w:t>
            </w:r>
            <w:r>
              <w:rPr>
                <w:rFonts w:ascii="Arial" w:hAnsi="Arial" w:cs="Arial"/>
                <w:b w:val="0"/>
                <w:bCs w:val="0"/>
                <w:szCs w:val="20"/>
                <w:u w:val="none"/>
                <w:rtl/>
                <w:lang w:eastAsia="en-US"/>
              </w:rPr>
              <w:t>החתימה בעצמם.</w:t>
            </w:r>
          </w:p>
        </w:tc>
      </w:tr>
      <w:tr w:rsidR="00730CD6" w:rsidRPr="00CD470D" w:rsidTr="000D291A">
        <w:trPr>
          <w:trHeight w:val="1174"/>
        </w:trPr>
        <w:tc>
          <w:tcPr>
            <w:tcW w:w="856" w:type="dxa"/>
            <w:tcBorders>
              <w:top w:val="single" w:sz="4" w:space="0" w:color="auto"/>
              <w:left w:val="single" w:sz="4" w:space="0" w:color="auto"/>
              <w:bottom w:val="single" w:sz="4" w:space="0" w:color="auto"/>
              <w:right w:val="single" w:sz="4" w:space="0" w:color="auto"/>
            </w:tcBorders>
          </w:tcPr>
          <w:p w:rsidR="00730CD6" w:rsidRDefault="00730CD6" w:rsidP="000D291A">
            <w:pPr>
              <w:spacing w:line="276" w:lineRule="auto"/>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15</w:t>
            </w:r>
          </w:p>
        </w:tc>
        <w:tc>
          <w:tcPr>
            <w:tcW w:w="2892" w:type="dxa"/>
            <w:tcBorders>
              <w:top w:val="single" w:sz="4" w:space="0" w:color="auto"/>
              <w:left w:val="single" w:sz="4" w:space="0" w:color="auto"/>
              <w:bottom w:val="single" w:sz="4" w:space="0" w:color="auto"/>
              <w:right w:val="single" w:sz="4" w:space="0" w:color="auto"/>
            </w:tcBorders>
            <w:shd w:val="clear" w:color="auto" w:fill="auto"/>
          </w:tcPr>
          <w:p w:rsidR="00730CD6" w:rsidRDefault="00730CD6" w:rsidP="000D291A">
            <w:pPr>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סעיף 0.4.2 -  הנחיות נוספות</w:t>
            </w:r>
          </w:p>
        </w:tc>
        <w:tc>
          <w:tcPr>
            <w:tcW w:w="4591" w:type="dxa"/>
            <w:tcBorders>
              <w:top w:val="single" w:sz="4" w:space="0" w:color="auto"/>
              <w:left w:val="single" w:sz="4" w:space="0" w:color="auto"/>
              <w:bottom w:val="single" w:sz="4" w:space="0" w:color="auto"/>
              <w:right w:val="single" w:sz="4" w:space="0" w:color="auto"/>
            </w:tcBorders>
            <w:shd w:val="clear" w:color="auto" w:fill="auto"/>
          </w:tcPr>
          <w:p w:rsidR="00730CD6" w:rsidRDefault="00730CD6" w:rsidP="000D291A">
            <w:pPr>
              <w:pStyle w:val="ab"/>
              <w:spacing w:before="120" w:after="120"/>
              <w:ind w:left="170" w:right="170"/>
              <w:rPr>
                <w:rFonts w:asciiTheme="minorBidi" w:hAnsiTheme="minorBidi" w:cstheme="minorBidi"/>
                <w:b w:val="0"/>
                <w:bCs w:val="0"/>
                <w:szCs w:val="20"/>
                <w:u w:val="none"/>
                <w:rtl/>
                <w:lang w:eastAsia="en-US"/>
              </w:rPr>
            </w:pPr>
            <w:r>
              <w:rPr>
                <w:rFonts w:asciiTheme="minorBidi" w:hAnsiTheme="minorBidi" w:cstheme="minorBidi" w:hint="cs"/>
                <w:b w:val="0"/>
                <w:bCs w:val="0"/>
                <w:szCs w:val="20"/>
                <w:u w:val="none"/>
                <w:rtl/>
                <w:lang w:eastAsia="en-US"/>
              </w:rPr>
              <w:t>ימחקו המילים: "למעט תנאי ההסכם"</w:t>
            </w:r>
          </w:p>
        </w:tc>
      </w:tr>
    </w:tbl>
    <w:p w:rsidR="00730CD6" w:rsidRDefault="00730CD6" w:rsidP="00730CD6">
      <w:pPr>
        <w:spacing w:line="360" w:lineRule="auto"/>
        <w:ind w:right="930"/>
        <w:jc w:val="both"/>
        <w:rPr>
          <w:rFonts w:cs="David"/>
          <w:b w:val="0"/>
          <w:bCs w:val="0"/>
          <w:sz w:val="24"/>
          <w:szCs w:val="24"/>
          <w:u w:val="none"/>
          <w:rtl/>
        </w:rPr>
      </w:pPr>
    </w:p>
    <w:p w:rsidR="00730CD6" w:rsidRDefault="00730CD6" w:rsidP="00730CD6">
      <w:pPr>
        <w:spacing w:line="360" w:lineRule="auto"/>
        <w:ind w:right="930"/>
        <w:jc w:val="both"/>
        <w:rPr>
          <w:rFonts w:cs="David"/>
          <w:b w:val="0"/>
          <w:bCs w:val="0"/>
          <w:sz w:val="24"/>
          <w:szCs w:val="24"/>
          <w:u w:val="none"/>
          <w:rtl/>
        </w:rPr>
      </w:pPr>
    </w:p>
    <w:p w:rsidR="00730CD6" w:rsidRDefault="00730CD6" w:rsidP="00730CD6">
      <w:pPr>
        <w:spacing w:line="360" w:lineRule="auto"/>
        <w:ind w:right="930"/>
        <w:jc w:val="both"/>
        <w:rPr>
          <w:rFonts w:cs="David"/>
          <w:b w:val="0"/>
          <w:bCs w:val="0"/>
          <w:sz w:val="24"/>
          <w:szCs w:val="24"/>
          <w:u w:val="none"/>
          <w:rtl/>
        </w:rPr>
      </w:pPr>
    </w:p>
    <w:p w:rsidR="00730CD6" w:rsidRDefault="00730CD6" w:rsidP="00730CD6">
      <w:pPr>
        <w:spacing w:line="360" w:lineRule="auto"/>
        <w:ind w:right="930"/>
        <w:jc w:val="both"/>
        <w:rPr>
          <w:rFonts w:cs="David"/>
          <w:b w:val="0"/>
          <w:bCs w:val="0"/>
          <w:sz w:val="24"/>
          <w:szCs w:val="24"/>
          <w:u w:val="none"/>
          <w:rtl/>
        </w:rPr>
      </w:pPr>
    </w:p>
    <w:p w:rsidR="00730CD6" w:rsidRDefault="00730CD6" w:rsidP="00730CD6">
      <w:pPr>
        <w:spacing w:line="360" w:lineRule="auto"/>
        <w:ind w:right="930"/>
        <w:jc w:val="both"/>
        <w:rPr>
          <w:rFonts w:cs="David"/>
          <w:b w:val="0"/>
          <w:bCs w:val="0"/>
          <w:sz w:val="24"/>
          <w:szCs w:val="24"/>
          <w:u w:val="none"/>
          <w:rtl/>
        </w:rPr>
      </w:pPr>
    </w:p>
    <w:p w:rsidR="00730CD6" w:rsidRDefault="00730CD6" w:rsidP="00730CD6">
      <w:pPr>
        <w:spacing w:line="360" w:lineRule="auto"/>
        <w:ind w:right="930"/>
        <w:jc w:val="both"/>
        <w:rPr>
          <w:rFonts w:cs="David"/>
          <w:b w:val="0"/>
          <w:bCs w:val="0"/>
          <w:sz w:val="24"/>
          <w:szCs w:val="24"/>
          <w:u w:val="none"/>
          <w:rtl/>
        </w:rPr>
      </w:pPr>
    </w:p>
    <w:p w:rsidR="00730CD6" w:rsidRDefault="00730CD6" w:rsidP="00730CD6">
      <w:pPr>
        <w:spacing w:line="360" w:lineRule="auto"/>
        <w:ind w:right="930"/>
        <w:jc w:val="both"/>
        <w:rPr>
          <w:rFonts w:cs="David"/>
          <w:b w:val="0"/>
          <w:bCs w:val="0"/>
          <w:sz w:val="24"/>
          <w:szCs w:val="24"/>
          <w:u w:val="none"/>
          <w:rtl/>
        </w:rPr>
      </w:pPr>
    </w:p>
    <w:p w:rsidR="00730CD6" w:rsidRDefault="00730CD6" w:rsidP="00730CD6">
      <w:pPr>
        <w:spacing w:line="360" w:lineRule="auto"/>
        <w:ind w:right="930"/>
        <w:jc w:val="both"/>
        <w:rPr>
          <w:rFonts w:cs="David"/>
          <w:b w:val="0"/>
          <w:bCs w:val="0"/>
          <w:sz w:val="24"/>
          <w:szCs w:val="24"/>
          <w:u w:val="none"/>
          <w:rtl/>
        </w:rPr>
      </w:pPr>
    </w:p>
    <w:p w:rsidR="00730CD6" w:rsidRDefault="00730CD6" w:rsidP="00730CD6">
      <w:pPr>
        <w:spacing w:line="360" w:lineRule="auto"/>
        <w:ind w:right="930"/>
        <w:jc w:val="both"/>
        <w:rPr>
          <w:rFonts w:cs="David"/>
          <w:b w:val="0"/>
          <w:bCs w:val="0"/>
          <w:sz w:val="24"/>
          <w:szCs w:val="24"/>
          <w:u w:val="none"/>
          <w:rtl/>
        </w:rPr>
      </w:pPr>
    </w:p>
    <w:p w:rsidR="00730CD6" w:rsidRDefault="00730CD6" w:rsidP="00730CD6">
      <w:pPr>
        <w:spacing w:line="360" w:lineRule="auto"/>
        <w:ind w:right="930"/>
        <w:jc w:val="both"/>
        <w:rPr>
          <w:rFonts w:cs="David"/>
          <w:b w:val="0"/>
          <w:bCs w:val="0"/>
          <w:sz w:val="24"/>
          <w:szCs w:val="24"/>
          <w:u w:val="none"/>
          <w:rtl/>
        </w:rPr>
      </w:pPr>
    </w:p>
    <w:p w:rsidR="00730CD6" w:rsidRDefault="00730CD6" w:rsidP="00730CD6">
      <w:pPr>
        <w:spacing w:line="360" w:lineRule="auto"/>
        <w:ind w:right="930"/>
        <w:jc w:val="both"/>
        <w:rPr>
          <w:rFonts w:cs="David"/>
          <w:b w:val="0"/>
          <w:bCs w:val="0"/>
          <w:sz w:val="24"/>
          <w:szCs w:val="24"/>
          <w:u w:val="none"/>
          <w:rtl/>
        </w:rPr>
      </w:pPr>
    </w:p>
    <w:p w:rsidR="00730CD6" w:rsidRDefault="00730CD6" w:rsidP="00730CD6">
      <w:pPr>
        <w:spacing w:line="360" w:lineRule="auto"/>
        <w:ind w:right="930"/>
        <w:jc w:val="both"/>
        <w:rPr>
          <w:rFonts w:cs="David"/>
          <w:b w:val="0"/>
          <w:bCs w:val="0"/>
          <w:sz w:val="24"/>
          <w:szCs w:val="24"/>
          <w:u w:val="none"/>
          <w:rtl/>
        </w:rPr>
      </w:pPr>
    </w:p>
    <w:p w:rsidR="00730CD6" w:rsidRDefault="00730CD6" w:rsidP="00730CD6">
      <w:pPr>
        <w:spacing w:line="360" w:lineRule="auto"/>
        <w:ind w:right="930"/>
        <w:jc w:val="both"/>
        <w:rPr>
          <w:rFonts w:cs="David"/>
          <w:b w:val="0"/>
          <w:bCs w:val="0"/>
          <w:sz w:val="24"/>
          <w:szCs w:val="24"/>
          <w:u w:val="none"/>
          <w:rtl/>
        </w:rPr>
      </w:pPr>
    </w:p>
    <w:p w:rsidR="00730CD6" w:rsidRDefault="00730CD6" w:rsidP="00730CD6">
      <w:pPr>
        <w:spacing w:line="360" w:lineRule="auto"/>
        <w:ind w:right="930"/>
        <w:jc w:val="both"/>
        <w:rPr>
          <w:rFonts w:cs="David"/>
          <w:b w:val="0"/>
          <w:bCs w:val="0"/>
          <w:sz w:val="24"/>
          <w:szCs w:val="24"/>
          <w:u w:val="none"/>
          <w:rtl/>
        </w:rPr>
      </w:pPr>
    </w:p>
    <w:p w:rsidR="00730CD6" w:rsidRDefault="00730CD6" w:rsidP="00730CD6">
      <w:pPr>
        <w:spacing w:line="360" w:lineRule="auto"/>
        <w:ind w:right="930"/>
        <w:jc w:val="both"/>
        <w:rPr>
          <w:rFonts w:cs="David"/>
          <w:b w:val="0"/>
          <w:bCs w:val="0"/>
          <w:sz w:val="24"/>
          <w:szCs w:val="24"/>
          <w:u w:val="none"/>
          <w:rtl/>
        </w:rPr>
      </w:pPr>
    </w:p>
    <w:p w:rsidR="00730CD6" w:rsidRDefault="00730CD6" w:rsidP="00730CD6">
      <w:pPr>
        <w:spacing w:line="360" w:lineRule="auto"/>
        <w:ind w:right="930"/>
        <w:jc w:val="both"/>
        <w:rPr>
          <w:rFonts w:cs="David"/>
          <w:b w:val="0"/>
          <w:bCs w:val="0"/>
          <w:sz w:val="24"/>
          <w:szCs w:val="24"/>
          <w:u w:val="none"/>
          <w:rtl/>
        </w:rPr>
      </w:pPr>
    </w:p>
    <w:p w:rsidR="00730CD6" w:rsidRDefault="00730CD6" w:rsidP="00730CD6">
      <w:pPr>
        <w:spacing w:line="360" w:lineRule="auto"/>
        <w:ind w:right="930"/>
        <w:jc w:val="both"/>
        <w:rPr>
          <w:rFonts w:cs="David"/>
          <w:b w:val="0"/>
          <w:bCs w:val="0"/>
          <w:sz w:val="24"/>
          <w:szCs w:val="24"/>
          <w:u w:val="none"/>
          <w:rtl/>
        </w:rPr>
      </w:pPr>
    </w:p>
    <w:p w:rsidR="00730CD6" w:rsidRPr="00592517" w:rsidRDefault="00730CD6" w:rsidP="00730CD6">
      <w:pPr>
        <w:spacing w:line="360" w:lineRule="auto"/>
        <w:ind w:right="930"/>
        <w:jc w:val="both"/>
        <w:rPr>
          <w:rFonts w:cs="David"/>
          <w:b w:val="0"/>
          <w:bCs w:val="0"/>
          <w:sz w:val="24"/>
          <w:szCs w:val="24"/>
          <w:u w:val="none"/>
          <w:rtl/>
        </w:rPr>
      </w:pPr>
    </w:p>
    <w:p w:rsidR="00730CD6" w:rsidRDefault="00730CD6" w:rsidP="00730CD6">
      <w:pPr>
        <w:numPr>
          <w:ilvl w:val="0"/>
          <w:numId w:val="2"/>
        </w:numPr>
        <w:tabs>
          <w:tab w:val="clear" w:pos="930"/>
          <w:tab w:val="num" w:pos="516"/>
        </w:tabs>
        <w:spacing w:line="360" w:lineRule="auto"/>
        <w:ind w:left="516" w:right="0" w:hanging="567"/>
        <w:jc w:val="both"/>
        <w:rPr>
          <w:rFonts w:cs="David"/>
          <w:sz w:val="28"/>
          <w:szCs w:val="28"/>
          <w:u w:val="none"/>
        </w:rPr>
      </w:pPr>
      <w:r>
        <w:rPr>
          <w:rFonts w:cs="David" w:hint="cs"/>
          <w:sz w:val="28"/>
          <w:szCs w:val="28"/>
          <w:u w:val="none"/>
          <w:rtl/>
        </w:rPr>
        <w:lastRenderedPageBreak/>
        <w:t xml:space="preserve">להלן טבלאות מחירים מעודכנות </w:t>
      </w:r>
      <w:r>
        <w:rPr>
          <w:rFonts w:cs="David"/>
          <w:sz w:val="28"/>
          <w:szCs w:val="28"/>
          <w:u w:val="none"/>
          <w:rtl/>
        </w:rPr>
        <w:t>–</w:t>
      </w:r>
      <w:r>
        <w:rPr>
          <w:rFonts w:cs="David" w:hint="cs"/>
          <w:sz w:val="28"/>
          <w:szCs w:val="28"/>
          <w:u w:val="none"/>
          <w:rtl/>
        </w:rPr>
        <w:t xml:space="preserve"> הצעת המחיר החתומה תוגש על טפסים אלו:</w:t>
      </w:r>
    </w:p>
    <w:p w:rsidR="00730CD6" w:rsidRPr="00836827" w:rsidRDefault="00730CD6" w:rsidP="00730CD6">
      <w:pPr>
        <w:pStyle w:val="Normal2"/>
        <w:rPr>
          <w:b/>
          <w:bCs/>
          <w:color w:val="365F91" w:themeColor="accent1" w:themeShade="BF"/>
          <w:rtl/>
        </w:rPr>
      </w:pPr>
      <w:r w:rsidRPr="00836827">
        <w:rPr>
          <w:rFonts w:hint="cs"/>
          <w:b/>
          <w:bCs/>
          <w:color w:val="365F91" w:themeColor="accent1" w:themeShade="BF"/>
          <w:rtl/>
        </w:rPr>
        <w:t xml:space="preserve">5.2  </w:t>
      </w:r>
      <w:r w:rsidRPr="00836827">
        <w:rPr>
          <w:b/>
          <w:bCs/>
          <w:color w:val="365F91" w:themeColor="accent1" w:themeShade="BF"/>
          <w:rtl/>
        </w:rPr>
        <w:t>הצעות המחיר</w:t>
      </w:r>
    </w:p>
    <w:p w:rsidR="00730CD6" w:rsidRPr="00836827" w:rsidRDefault="00730CD6" w:rsidP="00730CD6">
      <w:pPr>
        <w:pStyle w:val="Normal2"/>
        <w:rPr>
          <w:b/>
          <w:bCs/>
          <w:color w:val="365F91" w:themeColor="accent1" w:themeShade="BF"/>
          <w:rtl/>
        </w:rPr>
      </w:pPr>
      <w:bookmarkStart w:id="0" w:name="_Ref333151042"/>
      <w:r w:rsidRPr="00836827">
        <w:rPr>
          <w:rFonts w:hint="cs"/>
          <w:b/>
          <w:bCs/>
          <w:color w:val="365F91" w:themeColor="accent1" w:themeShade="BF"/>
          <w:rtl/>
        </w:rPr>
        <w:t xml:space="preserve">5.2.1 </w:t>
      </w:r>
      <w:r w:rsidRPr="00836827">
        <w:rPr>
          <w:b/>
          <w:bCs/>
          <w:color w:val="365F91" w:themeColor="accent1" w:themeShade="BF"/>
          <w:rtl/>
        </w:rPr>
        <w:t>הצעת מחיר למערכת לניהול צי רכב, איכון וניטורהתנהגות נהג  – טבלה מס' 1 – מכרז דינמי</w:t>
      </w:r>
      <w:bookmarkEnd w:id="0"/>
    </w:p>
    <w:p w:rsidR="00730CD6" w:rsidRPr="00836827" w:rsidRDefault="00730CD6" w:rsidP="00730CD6">
      <w:pPr>
        <w:pStyle w:val="Normal2"/>
        <w:rPr>
          <w:b/>
          <w:bCs/>
          <w:color w:val="365F91" w:themeColor="accent1" w:themeShade="BF"/>
          <w:rtl/>
        </w:rPr>
      </w:pPr>
      <w:r w:rsidRPr="00836827">
        <w:rPr>
          <w:b/>
          <w:bCs/>
          <w:color w:val="365F91" w:themeColor="accent1" w:themeShade="BF"/>
          <w:rtl/>
        </w:rPr>
        <w:t>המחירים ל</w:t>
      </w:r>
      <w:r w:rsidRPr="00836827">
        <w:rPr>
          <w:rFonts w:hint="cs"/>
          <w:b/>
          <w:bCs/>
          <w:color w:val="365F91" w:themeColor="accent1" w:themeShade="BF"/>
          <w:rtl/>
        </w:rPr>
        <w:t xml:space="preserve">פריטים </w:t>
      </w:r>
      <w:r w:rsidRPr="00836827">
        <w:rPr>
          <w:b/>
          <w:bCs/>
          <w:color w:val="365F91" w:themeColor="accent1" w:themeShade="BF"/>
          <w:rtl/>
        </w:rPr>
        <w:t xml:space="preserve"> יוגשו  במסגרת</w:t>
      </w:r>
      <w:r w:rsidRPr="00836827">
        <w:rPr>
          <w:rFonts w:hint="cs"/>
          <w:b/>
          <w:bCs/>
          <w:color w:val="365F91" w:themeColor="accent1" w:themeShade="BF"/>
          <w:rtl/>
        </w:rPr>
        <w:t xml:space="preserve"> שלב </w:t>
      </w:r>
      <w:r w:rsidRPr="00836827">
        <w:rPr>
          <w:b/>
          <w:bCs/>
          <w:color w:val="365F91" w:themeColor="accent1" w:themeShade="BF"/>
          <w:rtl/>
        </w:rPr>
        <w:t xml:space="preserve"> המכרז הדינמי בלבד.</w:t>
      </w:r>
    </w:p>
    <w:p w:rsidR="00730CD6" w:rsidRPr="00BB5588" w:rsidRDefault="00730CD6" w:rsidP="00730CD6">
      <w:pPr>
        <w:rPr>
          <w:rtl/>
        </w:rPr>
      </w:pPr>
    </w:p>
    <w:tbl>
      <w:tblPr>
        <w:bidiVisual/>
        <w:tblW w:w="80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141"/>
        <w:gridCol w:w="1779"/>
        <w:gridCol w:w="2572"/>
        <w:gridCol w:w="2572"/>
      </w:tblGrid>
      <w:tr w:rsidR="00730CD6" w:rsidRPr="00BB5588" w:rsidTr="000D291A">
        <w:trPr>
          <w:trHeight w:val="441"/>
        </w:trPr>
        <w:tc>
          <w:tcPr>
            <w:tcW w:w="1141" w:type="dxa"/>
          </w:tcPr>
          <w:p w:rsidR="00730CD6" w:rsidRPr="00264563" w:rsidRDefault="00730CD6" w:rsidP="000D291A">
            <w:pPr>
              <w:pStyle w:val="a6"/>
              <w:rPr>
                <w:iCs/>
                <w:sz w:val="24"/>
                <w:szCs w:val="24"/>
                <w:u w:val="none"/>
              </w:rPr>
            </w:pPr>
            <w:bookmarkStart w:id="1" w:name="_Toc242607666"/>
            <w:bookmarkStart w:id="2" w:name="_Toc242607668"/>
            <w:bookmarkStart w:id="3" w:name="_Toc228254657"/>
            <w:bookmarkStart w:id="4" w:name="_Toc228305033"/>
            <w:bookmarkStart w:id="5" w:name="_Toc228305248"/>
            <w:bookmarkStart w:id="6" w:name="_Toc228310130"/>
            <w:bookmarkStart w:id="7" w:name="_Toc228177773"/>
            <w:bookmarkStart w:id="8" w:name="_Toc228178033"/>
            <w:bookmarkStart w:id="9" w:name="_Toc228179376"/>
            <w:bookmarkStart w:id="10" w:name="_Toc228182449"/>
            <w:bookmarkStart w:id="11" w:name="_Toc228182575"/>
            <w:bookmarkStart w:id="12" w:name="_Toc228182701"/>
            <w:bookmarkStart w:id="13" w:name="_Toc228182827"/>
            <w:bookmarkStart w:id="14" w:name="_Toc228182994"/>
            <w:bookmarkStart w:id="15" w:name="_Toc228183326"/>
            <w:bookmarkStart w:id="16" w:name="_Toc228254658"/>
            <w:bookmarkStart w:id="17" w:name="_Toc228305034"/>
            <w:bookmarkStart w:id="18" w:name="_Toc228305249"/>
            <w:bookmarkStart w:id="19" w:name="_Toc228310131"/>
            <w:bookmarkStart w:id="20" w:name="_Toc228177774"/>
            <w:bookmarkStart w:id="21" w:name="_Toc228178034"/>
            <w:bookmarkStart w:id="22" w:name="_Toc228179377"/>
            <w:bookmarkStart w:id="23" w:name="_Toc228182450"/>
            <w:bookmarkStart w:id="24" w:name="_Toc228182576"/>
            <w:bookmarkStart w:id="25" w:name="_Toc228182702"/>
            <w:bookmarkStart w:id="26" w:name="_Toc228182828"/>
            <w:bookmarkStart w:id="27" w:name="_Toc228182995"/>
            <w:bookmarkStart w:id="28" w:name="_Toc228183327"/>
            <w:bookmarkStart w:id="29" w:name="_Toc228254659"/>
            <w:bookmarkStart w:id="30" w:name="_Toc228305035"/>
            <w:bookmarkStart w:id="31" w:name="_Toc228305250"/>
            <w:bookmarkStart w:id="32" w:name="_Toc228310132"/>
            <w:bookmarkStart w:id="33" w:name="_Toc228177775"/>
            <w:bookmarkStart w:id="34" w:name="_Toc228178035"/>
            <w:bookmarkStart w:id="35" w:name="_Toc228179378"/>
            <w:bookmarkStart w:id="36" w:name="_Toc228182451"/>
            <w:bookmarkStart w:id="37" w:name="_Toc228182577"/>
            <w:bookmarkStart w:id="38" w:name="_Toc228182703"/>
            <w:bookmarkStart w:id="39" w:name="_Toc228182829"/>
            <w:bookmarkStart w:id="40" w:name="_Toc228182996"/>
            <w:bookmarkStart w:id="41" w:name="_Toc228183328"/>
            <w:bookmarkStart w:id="42" w:name="_Toc228254660"/>
            <w:bookmarkStart w:id="43" w:name="_Toc228305036"/>
            <w:bookmarkStart w:id="44" w:name="_Toc228305251"/>
            <w:bookmarkStart w:id="45" w:name="_Toc228310133"/>
            <w:bookmarkStart w:id="46" w:name="_Toc228177776"/>
            <w:bookmarkStart w:id="47" w:name="_Toc228178036"/>
            <w:bookmarkStart w:id="48" w:name="_Toc228179379"/>
            <w:bookmarkStart w:id="49" w:name="_Toc228182452"/>
            <w:bookmarkStart w:id="50" w:name="_Toc228182578"/>
            <w:bookmarkStart w:id="51" w:name="_Toc228182704"/>
            <w:bookmarkStart w:id="52" w:name="_Toc228182830"/>
            <w:bookmarkStart w:id="53" w:name="_Toc228182997"/>
            <w:bookmarkStart w:id="54" w:name="_Toc228183329"/>
            <w:bookmarkStart w:id="55" w:name="_Toc228254661"/>
            <w:bookmarkStart w:id="56" w:name="_Toc228305037"/>
            <w:bookmarkStart w:id="57" w:name="_Toc228305252"/>
            <w:bookmarkStart w:id="58" w:name="_Toc228310134"/>
            <w:bookmarkStart w:id="59" w:name="_Toc228177777"/>
            <w:bookmarkStart w:id="60" w:name="_Toc228178037"/>
            <w:bookmarkStart w:id="61" w:name="_Toc228179380"/>
            <w:bookmarkStart w:id="62" w:name="_Toc228182453"/>
            <w:bookmarkStart w:id="63" w:name="_Toc228182579"/>
            <w:bookmarkStart w:id="64" w:name="_Toc228182705"/>
            <w:bookmarkStart w:id="65" w:name="_Toc228182831"/>
            <w:bookmarkStart w:id="66" w:name="_Toc228182998"/>
            <w:bookmarkStart w:id="67" w:name="_Toc228183330"/>
            <w:bookmarkStart w:id="68" w:name="_Toc228254662"/>
            <w:bookmarkStart w:id="69" w:name="_Toc228305038"/>
            <w:bookmarkStart w:id="70" w:name="_Toc228305253"/>
            <w:bookmarkStart w:id="71" w:name="_Toc228310135"/>
            <w:bookmarkStart w:id="72" w:name="_Toc228177778"/>
            <w:bookmarkStart w:id="73" w:name="_Toc228178038"/>
            <w:bookmarkStart w:id="74" w:name="_Toc228179381"/>
            <w:bookmarkStart w:id="75" w:name="_Toc228182454"/>
            <w:bookmarkStart w:id="76" w:name="_Toc228182580"/>
            <w:bookmarkStart w:id="77" w:name="_Toc228182706"/>
            <w:bookmarkStart w:id="78" w:name="_Toc228182832"/>
            <w:bookmarkStart w:id="79" w:name="_Toc228182999"/>
            <w:bookmarkStart w:id="80" w:name="_Toc228183331"/>
            <w:bookmarkStart w:id="81" w:name="_Toc228254663"/>
            <w:bookmarkStart w:id="82" w:name="_Toc228305039"/>
            <w:bookmarkStart w:id="83" w:name="_Toc228305254"/>
            <w:bookmarkStart w:id="84" w:name="_Toc228310136"/>
            <w:bookmarkStart w:id="85" w:name="_Toc228177779"/>
            <w:bookmarkStart w:id="86" w:name="_Toc228178039"/>
            <w:bookmarkStart w:id="87" w:name="_Toc228179382"/>
            <w:bookmarkStart w:id="88" w:name="_Toc228182455"/>
            <w:bookmarkStart w:id="89" w:name="_Toc228182581"/>
            <w:bookmarkStart w:id="90" w:name="_Toc228182707"/>
            <w:bookmarkStart w:id="91" w:name="_Toc228182833"/>
            <w:bookmarkStart w:id="92" w:name="_Toc228183000"/>
            <w:bookmarkStart w:id="93" w:name="_Toc228183332"/>
            <w:bookmarkStart w:id="94" w:name="_Toc228254664"/>
            <w:bookmarkStart w:id="95" w:name="_Toc228305040"/>
            <w:bookmarkStart w:id="96" w:name="_Toc228305255"/>
            <w:bookmarkStart w:id="97" w:name="_Toc228310137"/>
            <w:bookmarkStart w:id="98" w:name="_Toc228177780"/>
            <w:bookmarkStart w:id="99" w:name="_Toc228178040"/>
            <w:bookmarkStart w:id="100" w:name="_Toc228179383"/>
            <w:bookmarkStart w:id="101" w:name="_Toc228182456"/>
            <w:bookmarkStart w:id="102" w:name="_Toc228182582"/>
            <w:bookmarkStart w:id="103" w:name="_Toc228182708"/>
            <w:bookmarkStart w:id="104" w:name="_Toc228182834"/>
            <w:bookmarkStart w:id="105" w:name="_Toc228183001"/>
            <w:bookmarkStart w:id="106" w:name="_Toc228183333"/>
            <w:bookmarkStart w:id="107" w:name="_Toc228254665"/>
            <w:bookmarkStart w:id="108" w:name="_Toc228305041"/>
            <w:bookmarkStart w:id="109" w:name="_Toc228305256"/>
            <w:bookmarkStart w:id="110" w:name="_Toc228310138"/>
            <w:bookmarkStart w:id="111" w:name="_Toc228177782"/>
            <w:bookmarkStart w:id="112" w:name="_Toc228178042"/>
            <w:bookmarkStart w:id="113" w:name="_Toc228179385"/>
            <w:bookmarkStart w:id="114" w:name="_Toc228182458"/>
            <w:bookmarkStart w:id="115" w:name="_Toc228182584"/>
            <w:bookmarkStart w:id="116" w:name="_Toc228182710"/>
            <w:bookmarkStart w:id="117" w:name="_Toc228182836"/>
            <w:bookmarkStart w:id="118" w:name="_Toc228183003"/>
            <w:bookmarkStart w:id="119" w:name="_Toc228183335"/>
            <w:bookmarkStart w:id="120" w:name="_Toc228254667"/>
            <w:bookmarkStart w:id="121" w:name="_Toc228305043"/>
            <w:bookmarkStart w:id="122" w:name="_Toc228305258"/>
            <w:bookmarkStart w:id="123" w:name="_Toc228310140"/>
            <w:bookmarkStart w:id="124" w:name="_Toc228177783"/>
            <w:bookmarkStart w:id="125" w:name="_Toc228178043"/>
            <w:bookmarkStart w:id="126" w:name="_Toc228179386"/>
            <w:bookmarkStart w:id="127" w:name="_Toc228182459"/>
            <w:bookmarkStart w:id="128" w:name="_Toc228182585"/>
            <w:bookmarkStart w:id="129" w:name="_Toc228182711"/>
            <w:bookmarkStart w:id="130" w:name="_Toc228182837"/>
            <w:bookmarkStart w:id="131" w:name="_Toc228183004"/>
            <w:bookmarkStart w:id="132" w:name="_Toc228183336"/>
            <w:bookmarkStart w:id="133" w:name="_Toc228254668"/>
            <w:bookmarkStart w:id="134" w:name="_Toc228305044"/>
            <w:bookmarkStart w:id="135" w:name="_Toc228305259"/>
            <w:bookmarkStart w:id="136" w:name="_Toc228310141"/>
            <w:bookmarkStart w:id="137" w:name="_Toc228177784"/>
            <w:bookmarkStart w:id="138" w:name="_Toc228178044"/>
            <w:bookmarkStart w:id="139" w:name="_Toc228179387"/>
            <w:bookmarkStart w:id="140" w:name="_Toc228182460"/>
            <w:bookmarkStart w:id="141" w:name="_Toc228182586"/>
            <w:bookmarkStart w:id="142" w:name="_Toc228182712"/>
            <w:bookmarkStart w:id="143" w:name="_Toc228182838"/>
            <w:bookmarkStart w:id="144" w:name="_Toc228183005"/>
            <w:bookmarkStart w:id="145" w:name="_Toc228183337"/>
            <w:bookmarkStart w:id="146" w:name="_Toc228254669"/>
            <w:bookmarkStart w:id="147" w:name="_Toc228305045"/>
            <w:bookmarkStart w:id="148" w:name="_Toc228305260"/>
            <w:bookmarkStart w:id="149" w:name="_Toc228310142"/>
            <w:bookmarkStart w:id="150" w:name="_Toc228177786"/>
            <w:bookmarkStart w:id="151" w:name="_Toc228178046"/>
            <w:bookmarkStart w:id="152" w:name="_Toc228179389"/>
            <w:bookmarkStart w:id="153" w:name="_Toc228182462"/>
            <w:bookmarkStart w:id="154" w:name="_Toc228182588"/>
            <w:bookmarkStart w:id="155" w:name="_Toc228182714"/>
            <w:bookmarkStart w:id="156" w:name="_Toc228182840"/>
            <w:bookmarkStart w:id="157" w:name="_Toc228183007"/>
            <w:bookmarkStart w:id="158" w:name="_Toc228183339"/>
            <w:bookmarkStart w:id="159" w:name="_Toc228254671"/>
            <w:bookmarkStart w:id="160" w:name="_Toc228305047"/>
            <w:bookmarkStart w:id="161" w:name="_Toc228305262"/>
            <w:bookmarkStart w:id="162" w:name="_Toc228310144"/>
            <w:bookmarkStart w:id="163" w:name="_Toc228177787"/>
            <w:bookmarkStart w:id="164" w:name="_Toc228178047"/>
            <w:bookmarkStart w:id="165" w:name="_Toc228179390"/>
            <w:bookmarkStart w:id="166" w:name="_Toc228182463"/>
            <w:bookmarkStart w:id="167" w:name="_Toc228182589"/>
            <w:bookmarkStart w:id="168" w:name="_Toc228182715"/>
            <w:bookmarkStart w:id="169" w:name="_Toc228182841"/>
            <w:bookmarkStart w:id="170" w:name="_Toc228183008"/>
            <w:bookmarkStart w:id="171" w:name="_Toc228183340"/>
            <w:bookmarkStart w:id="172" w:name="_Toc228254672"/>
            <w:bookmarkStart w:id="173" w:name="_Toc228305048"/>
            <w:bookmarkStart w:id="174" w:name="_Toc228305263"/>
            <w:bookmarkStart w:id="175" w:name="_Toc228310145"/>
            <w:bookmarkStart w:id="176" w:name="_Toc228177788"/>
            <w:bookmarkStart w:id="177" w:name="_Toc228178048"/>
            <w:bookmarkStart w:id="178" w:name="_Toc228179391"/>
            <w:bookmarkStart w:id="179" w:name="_Toc228182464"/>
            <w:bookmarkStart w:id="180" w:name="_Toc228182590"/>
            <w:bookmarkStart w:id="181" w:name="_Toc228182716"/>
            <w:bookmarkStart w:id="182" w:name="_Toc228182842"/>
            <w:bookmarkStart w:id="183" w:name="_Toc228183009"/>
            <w:bookmarkStart w:id="184" w:name="_Toc228183341"/>
            <w:bookmarkStart w:id="185" w:name="_Toc228254673"/>
            <w:bookmarkStart w:id="186" w:name="_Toc228305049"/>
            <w:bookmarkStart w:id="187" w:name="_Toc228305264"/>
            <w:bookmarkStart w:id="188" w:name="_Toc228310146"/>
            <w:bookmarkStart w:id="189" w:name="_Toc228177790"/>
            <w:bookmarkStart w:id="190" w:name="_Toc228178050"/>
            <w:bookmarkStart w:id="191" w:name="_Toc228179393"/>
            <w:bookmarkStart w:id="192" w:name="_Toc228182466"/>
            <w:bookmarkStart w:id="193" w:name="_Toc228182592"/>
            <w:bookmarkStart w:id="194" w:name="_Toc228182718"/>
            <w:bookmarkStart w:id="195" w:name="_Toc228182844"/>
            <w:bookmarkStart w:id="196" w:name="_Toc228183011"/>
            <w:bookmarkStart w:id="197" w:name="_Toc228183343"/>
            <w:bookmarkStart w:id="198" w:name="_Toc228254675"/>
            <w:bookmarkStart w:id="199" w:name="_Toc228305051"/>
            <w:bookmarkStart w:id="200" w:name="_Toc228305266"/>
            <w:bookmarkStart w:id="201" w:name="_Toc228310148"/>
            <w:bookmarkStart w:id="202" w:name="_Toc228177791"/>
            <w:bookmarkStart w:id="203" w:name="_Toc228178051"/>
            <w:bookmarkStart w:id="204" w:name="_Toc228179394"/>
            <w:bookmarkStart w:id="205" w:name="_Toc228182467"/>
            <w:bookmarkStart w:id="206" w:name="_Toc228182593"/>
            <w:bookmarkStart w:id="207" w:name="_Toc228182719"/>
            <w:bookmarkStart w:id="208" w:name="_Toc228182845"/>
            <w:bookmarkStart w:id="209" w:name="_Toc228183012"/>
            <w:bookmarkStart w:id="210" w:name="_Toc228183344"/>
            <w:bookmarkStart w:id="211" w:name="_Toc228254676"/>
            <w:bookmarkStart w:id="212" w:name="_Toc228305052"/>
            <w:bookmarkStart w:id="213" w:name="_Toc228305267"/>
            <w:bookmarkStart w:id="214" w:name="_Toc228310149"/>
            <w:bookmarkStart w:id="215" w:name="_Toc228177792"/>
            <w:bookmarkStart w:id="216" w:name="_Toc228178052"/>
            <w:bookmarkStart w:id="217" w:name="_Toc228179395"/>
            <w:bookmarkStart w:id="218" w:name="_Toc228182468"/>
            <w:bookmarkStart w:id="219" w:name="_Toc228182594"/>
            <w:bookmarkStart w:id="220" w:name="_Toc228182720"/>
            <w:bookmarkStart w:id="221" w:name="_Toc228182846"/>
            <w:bookmarkStart w:id="222" w:name="_Toc228183013"/>
            <w:bookmarkStart w:id="223" w:name="_Toc228183345"/>
            <w:bookmarkStart w:id="224" w:name="_Toc228254677"/>
            <w:bookmarkStart w:id="225" w:name="_Toc228305053"/>
            <w:bookmarkStart w:id="226" w:name="_Toc228305268"/>
            <w:bookmarkStart w:id="227" w:name="_Toc228310150"/>
            <w:bookmarkStart w:id="228" w:name="_Toc228177794"/>
            <w:bookmarkStart w:id="229" w:name="_Toc228178054"/>
            <w:bookmarkStart w:id="230" w:name="_Toc228179397"/>
            <w:bookmarkStart w:id="231" w:name="_Toc228182470"/>
            <w:bookmarkStart w:id="232" w:name="_Toc228182596"/>
            <w:bookmarkStart w:id="233" w:name="_Toc228182722"/>
            <w:bookmarkStart w:id="234" w:name="_Toc228182848"/>
            <w:bookmarkStart w:id="235" w:name="_Toc228183015"/>
            <w:bookmarkStart w:id="236" w:name="_Toc228183347"/>
            <w:bookmarkStart w:id="237" w:name="_Toc228254679"/>
            <w:bookmarkStart w:id="238" w:name="_Toc228305055"/>
            <w:bookmarkStart w:id="239" w:name="_Toc228305270"/>
            <w:bookmarkStart w:id="240" w:name="_Toc228310152"/>
            <w:bookmarkStart w:id="241" w:name="_Toc228177795"/>
            <w:bookmarkStart w:id="242" w:name="_Toc228178055"/>
            <w:bookmarkStart w:id="243" w:name="_Toc228179398"/>
            <w:bookmarkStart w:id="244" w:name="_Toc228182471"/>
            <w:bookmarkStart w:id="245" w:name="_Toc228182597"/>
            <w:bookmarkStart w:id="246" w:name="_Toc228182723"/>
            <w:bookmarkStart w:id="247" w:name="_Toc228182849"/>
            <w:bookmarkStart w:id="248" w:name="_Toc228183016"/>
            <w:bookmarkStart w:id="249" w:name="_Toc228183348"/>
            <w:bookmarkStart w:id="250" w:name="_Toc228254680"/>
            <w:bookmarkStart w:id="251" w:name="_Toc228305056"/>
            <w:bookmarkStart w:id="252" w:name="_Toc228305271"/>
            <w:bookmarkStart w:id="253" w:name="_Toc228310153"/>
            <w:bookmarkStart w:id="254" w:name="_Toc228177796"/>
            <w:bookmarkStart w:id="255" w:name="_Toc228178056"/>
            <w:bookmarkStart w:id="256" w:name="_Toc228179399"/>
            <w:bookmarkStart w:id="257" w:name="_Toc228182472"/>
            <w:bookmarkStart w:id="258" w:name="_Toc228182598"/>
            <w:bookmarkStart w:id="259" w:name="_Toc228182724"/>
            <w:bookmarkStart w:id="260" w:name="_Toc228182850"/>
            <w:bookmarkStart w:id="261" w:name="_Toc228183017"/>
            <w:bookmarkStart w:id="262" w:name="_Toc228183349"/>
            <w:bookmarkStart w:id="263" w:name="_Toc228254681"/>
            <w:bookmarkStart w:id="264" w:name="_Toc228305057"/>
            <w:bookmarkStart w:id="265" w:name="_Toc228305272"/>
            <w:bookmarkStart w:id="266" w:name="_Toc228310154"/>
            <w:bookmarkStart w:id="267" w:name="_Toc228177798"/>
            <w:bookmarkStart w:id="268" w:name="_Toc228178058"/>
            <w:bookmarkStart w:id="269" w:name="_Toc228179401"/>
            <w:bookmarkStart w:id="270" w:name="_Toc228182474"/>
            <w:bookmarkStart w:id="271" w:name="_Toc228182600"/>
            <w:bookmarkStart w:id="272" w:name="_Toc228182726"/>
            <w:bookmarkStart w:id="273" w:name="_Toc228182852"/>
            <w:bookmarkStart w:id="274" w:name="_Toc228183019"/>
            <w:bookmarkStart w:id="275" w:name="_Toc228183351"/>
            <w:bookmarkStart w:id="276" w:name="_Toc228254683"/>
            <w:bookmarkStart w:id="277" w:name="_Toc228305059"/>
            <w:bookmarkStart w:id="278" w:name="_Toc228305274"/>
            <w:bookmarkStart w:id="279" w:name="_Toc228310156"/>
            <w:bookmarkStart w:id="280" w:name="_Toc228177800"/>
            <w:bookmarkStart w:id="281" w:name="_Toc228178060"/>
            <w:bookmarkStart w:id="282" w:name="_Toc228179403"/>
            <w:bookmarkStart w:id="283" w:name="_Toc228182476"/>
            <w:bookmarkStart w:id="284" w:name="_Toc228182602"/>
            <w:bookmarkStart w:id="285" w:name="_Toc228182728"/>
            <w:bookmarkStart w:id="286" w:name="_Toc228182854"/>
            <w:bookmarkStart w:id="287" w:name="_Toc228183021"/>
            <w:bookmarkStart w:id="288" w:name="_Toc228183353"/>
            <w:bookmarkStart w:id="289" w:name="_Toc228254685"/>
            <w:bookmarkStart w:id="290" w:name="_Toc228305061"/>
            <w:bookmarkStart w:id="291" w:name="_Toc228305276"/>
            <w:bookmarkStart w:id="292" w:name="_Toc228310158"/>
            <w:bookmarkStart w:id="293" w:name="_Toc228177801"/>
            <w:bookmarkStart w:id="294" w:name="_Toc228178061"/>
            <w:bookmarkStart w:id="295" w:name="_Toc228179404"/>
            <w:bookmarkStart w:id="296" w:name="_Toc228182477"/>
            <w:bookmarkStart w:id="297" w:name="_Toc228182603"/>
            <w:bookmarkStart w:id="298" w:name="_Toc228182729"/>
            <w:bookmarkStart w:id="299" w:name="_Toc228182855"/>
            <w:bookmarkStart w:id="300" w:name="_Toc228183022"/>
            <w:bookmarkStart w:id="301" w:name="_Toc228183354"/>
            <w:bookmarkStart w:id="302" w:name="_Toc228254686"/>
            <w:bookmarkStart w:id="303" w:name="_Toc228305062"/>
            <w:bookmarkStart w:id="304" w:name="_Toc228305277"/>
            <w:bookmarkStart w:id="305" w:name="_Toc228310159"/>
            <w:bookmarkStart w:id="306" w:name="_Toc228177803"/>
            <w:bookmarkStart w:id="307" w:name="_Toc228178063"/>
            <w:bookmarkStart w:id="308" w:name="_Toc228179406"/>
            <w:bookmarkStart w:id="309" w:name="_Toc228182479"/>
            <w:bookmarkStart w:id="310" w:name="_Toc228182605"/>
            <w:bookmarkStart w:id="311" w:name="_Toc228182731"/>
            <w:bookmarkStart w:id="312" w:name="_Toc228182857"/>
            <w:bookmarkStart w:id="313" w:name="_Toc228183024"/>
            <w:bookmarkStart w:id="314" w:name="_Toc228183356"/>
            <w:bookmarkStart w:id="315" w:name="_Toc228254688"/>
            <w:bookmarkStart w:id="316" w:name="_Toc228305064"/>
            <w:bookmarkStart w:id="317" w:name="_Toc228305279"/>
            <w:bookmarkStart w:id="318" w:name="_Toc228310161"/>
            <w:bookmarkStart w:id="319" w:name="_Toc228177804"/>
            <w:bookmarkStart w:id="320" w:name="_Toc228178064"/>
            <w:bookmarkStart w:id="321" w:name="_Toc228179407"/>
            <w:bookmarkStart w:id="322" w:name="_Toc228182480"/>
            <w:bookmarkStart w:id="323" w:name="_Toc228182606"/>
            <w:bookmarkStart w:id="324" w:name="_Toc228182732"/>
            <w:bookmarkStart w:id="325" w:name="_Toc228182858"/>
            <w:bookmarkStart w:id="326" w:name="_Toc228183025"/>
            <w:bookmarkStart w:id="327" w:name="_Toc228183357"/>
            <w:bookmarkStart w:id="328" w:name="_Toc228254689"/>
            <w:bookmarkStart w:id="329" w:name="_Toc228305065"/>
            <w:bookmarkStart w:id="330" w:name="_Toc228305280"/>
            <w:bookmarkStart w:id="331" w:name="_Toc228310162"/>
            <w:bookmarkStart w:id="332" w:name="_Toc228177805"/>
            <w:bookmarkStart w:id="333" w:name="_Toc228178065"/>
            <w:bookmarkStart w:id="334" w:name="_Toc228179408"/>
            <w:bookmarkStart w:id="335" w:name="_Toc228182481"/>
            <w:bookmarkStart w:id="336" w:name="_Toc228182607"/>
            <w:bookmarkStart w:id="337" w:name="_Toc228182733"/>
            <w:bookmarkStart w:id="338" w:name="_Toc228182859"/>
            <w:bookmarkStart w:id="339" w:name="_Toc228183026"/>
            <w:bookmarkStart w:id="340" w:name="_Toc228183358"/>
            <w:bookmarkStart w:id="341" w:name="_Toc228254690"/>
            <w:bookmarkStart w:id="342" w:name="_Toc228305066"/>
            <w:bookmarkStart w:id="343" w:name="_Toc228305281"/>
            <w:bookmarkStart w:id="344" w:name="_Toc228310163"/>
            <w:bookmarkStart w:id="345" w:name="_Toc228177806"/>
            <w:bookmarkStart w:id="346" w:name="_Toc228178066"/>
            <w:bookmarkStart w:id="347" w:name="_Toc228179409"/>
            <w:bookmarkStart w:id="348" w:name="_Toc228182482"/>
            <w:bookmarkStart w:id="349" w:name="_Toc228182608"/>
            <w:bookmarkStart w:id="350" w:name="_Toc228182734"/>
            <w:bookmarkStart w:id="351" w:name="_Toc228182860"/>
            <w:bookmarkStart w:id="352" w:name="_Toc228183027"/>
            <w:bookmarkStart w:id="353" w:name="_Toc228183359"/>
            <w:bookmarkStart w:id="354" w:name="_Toc228254691"/>
            <w:bookmarkStart w:id="355" w:name="_Toc228305067"/>
            <w:bookmarkStart w:id="356" w:name="_Toc228305282"/>
            <w:bookmarkStart w:id="357" w:name="_Toc228310164"/>
            <w:bookmarkStart w:id="358" w:name="_Toc228177807"/>
            <w:bookmarkStart w:id="359" w:name="_Toc228178067"/>
            <w:bookmarkStart w:id="360" w:name="_Toc228179410"/>
            <w:bookmarkStart w:id="361" w:name="_Toc228182483"/>
            <w:bookmarkStart w:id="362" w:name="_Toc228182609"/>
            <w:bookmarkStart w:id="363" w:name="_Toc228182735"/>
            <w:bookmarkStart w:id="364" w:name="_Toc228182861"/>
            <w:bookmarkStart w:id="365" w:name="_Toc228183028"/>
            <w:bookmarkStart w:id="366" w:name="_Toc228183360"/>
            <w:bookmarkStart w:id="367" w:name="_Toc228254692"/>
            <w:bookmarkStart w:id="368" w:name="_Toc228305068"/>
            <w:bookmarkStart w:id="369" w:name="_Toc228305283"/>
            <w:bookmarkStart w:id="370" w:name="_Toc228310165"/>
            <w:bookmarkStart w:id="371" w:name="_Toc228177808"/>
            <w:bookmarkStart w:id="372" w:name="_Toc228178068"/>
            <w:bookmarkStart w:id="373" w:name="_Toc228179411"/>
            <w:bookmarkStart w:id="374" w:name="_Toc228182484"/>
            <w:bookmarkStart w:id="375" w:name="_Toc228182610"/>
            <w:bookmarkStart w:id="376" w:name="_Toc228182736"/>
            <w:bookmarkStart w:id="377" w:name="_Toc228182862"/>
            <w:bookmarkStart w:id="378" w:name="_Toc228183029"/>
            <w:bookmarkStart w:id="379" w:name="_Toc228183361"/>
            <w:bookmarkStart w:id="380" w:name="_Toc228254693"/>
            <w:bookmarkStart w:id="381" w:name="_Toc228305069"/>
            <w:bookmarkStart w:id="382" w:name="_Toc228305284"/>
            <w:bookmarkStart w:id="383" w:name="_Toc228310166"/>
            <w:bookmarkStart w:id="384" w:name="_Toc228177809"/>
            <w:bookmarkStart w:id="385" w:name="_Toc228178069"/>
            <w:bookmarkStart w:id="386" w:name="_Toc228179412"/>
            <w:bookmarkStart w:id="387" w:name="_Toc228182485"/>
            <w:bookmarkStart w:id="388" w:name="_Toc228182611"/>
            <w:bookmarkStart w:id="389" w:name="_Toc228182737"/>
            <w:bookmarkStart w:id="390" w:name="_Toc228182863"/>
            <w:bookmarkStart w:id="391" w:name="_Toc228183030"/>
            <w:bookmarkStart w:id="392" w:name="_Toc228183362"/>
            <w:bookmarkStart w:id="393" w:name="_Toc228254694"/>
            <w:bookmarkStart w:id="394" w:name="_Toc228305070"/>
            <w:bookmarkStart w:id="395" w:name="_Toc228305285"/>
            <w:bookmarkStart w:id="396" w:name="_Toc228310167"/>
            <w:bookmarkStart w:id="397" w:name="_Toc228177810"/>
            <w:bookmarkStart w:id="398" w:name="_Toc228178070"/>
            <w:bookmarkStart w:id="399" w:name="_Toc228179413"/>
            <w:bookmarkStart w:id="400" w:name="_Toc228182486"/>
            <w:bookmarkStart w:id="401" w:name="_Toc228182612"/>
            <w:bookmarkStart w:id="402" w:name="_Toc228182738"/>
            <w:bookmarkStart w:id="403" w:name="_Toc228182864"/>
            <w:bookmarkStart w:id="404" w:name="_Toc228183031"/>
            <w:bookmarkStart w:id="405" w:name="_Toc228183363"/>
            <w:bookmarkStart w:id="406" w:name="_Toc228254695"/>
            <w:bookmarkStart w:id="407" w:name="_Toc228305071"/>
            <w:bookmarkStart w:id="408" w:name="_Toc228305286"/>
            <w:bookmarkStart w:id="409" w:name="_Toc228310168"/>
            <w:bookmarkStart w:id="410" w:name="_Toc228177812"/>
            <w:bookmarkStart w:id="411" w:name="_Toc228178072"/>
            <w:bookmarkStart w:id="412" w:name="_Toc228179415"/>
            <w:bookmarkStart w:id="413" w:name="_Toc228182488"/>
            <w:bookmarkStart w:id="414" w:name="_Toc228182614"/>
            <w:bookmarkStart w:id="415" w:name="_Toc228182740"/>
            <w:bookmarkStart w:id="416" w:name="_Toc228182866"/>
            <w:bookmarkStart w:id="417" w:name="_Toc228183033"/>
            <w:bookmarkStart w:id="418" w:name="_Toc228183365"/>
            <w:bookmarkStart w:id="419" w:name="_Toc228254697"/>
            <w:bookmarkStart w:id="420" w:name="_Toc228305073"/>
            <w:bookmarkStart w:id="421" w:name="_Toc228305288"/>
            <w:bookmarkStart w:id="422" w:name="_Toc228310170"/>
            <w:bookmarkStart w:id="423" w:name="_Toc228177813"/>
            <w:bookmarkStart w:id="424" w:name="_Toc228178073"/>
            <w:bookmarkStart w:id="425" w:name="_Toc228179416"/>
            <w:bookmarkStart w:id="426" w:name="_Toc228182489"/>
            <w:bookmarkStart w:id="427" w:name="_Toc228182615"/>
            <w:bookmarkStart w:id="428" w:name="_Toc228182741"/>
            <w:bookmarkStart w:id="429" w:name="_Toc228182867"/>
            <w:bookmarkStart w:id="430" w:name="_Toc228183034"/>
            <w:bookmarkStart w:id="431" w:name="_Toc228183366"/>
            <w:bookmarkStart w:id="432" w:name="_Toc228254698"/>
            <w:bookmarkStart w:id="433" w:name="_Toc228305074"/>
            <w:bookmarkStart w:id="434" w:name="_Toc228305289"/>
            <w:bookmarkStart w:id="435" w:name="_Toc228310171"/>
            <w:bookmarkStart w:id="436" w:name="_Toc228177814"/>
            <w:bookmarkStart w:id="437" w:name="_Toc228178074"/>
            <w:bookmarkStart w:id="438" w:name="_Toc228179417"/>
            <w:bookmarkStart w:id="439" w:name="_Toc228182490"/>
            <w:bookmarkStart w:id="440" w:name="_Toc228182616"/>
            <w:bookmarkStart w:id="441" w:name="_Toc228182742"/>
            <w:bookmarkStart w:id="442" w:name="_Toc228182868"/>
            <w:bookmarkStart w:id="443" w:name="_Toc228183035"/>
            <w:bookmarkStart w:id="444" w:name="_Toc228183367"/>
            <w:bookmarkStart w:id="445" w:name="_Toc228254699"/>
            <w:bookmarkStart w:id="446" w:name="_Toc228305075"/>
            <w:bookmarkStart w:id="447" w:name="_Toc228305290"/>
            <w:bookmarkStart w:id="448" w:name="_Toc228310172"/>
            <w:bookmarkStart w:id="449" w:name="_Toc228177816"/>
            <w:bookmarkStart w:id="450" w:name="_Toc228178076"/>
            <w:bookmarkStart w:id="451" w:name="_Toc228179419"/>
            <w:bookmarkStart w:id="452" w:name="_Toc228182492"/>
            <w:bookmarkStart w:id="453" w:name="_Toc228182618"/>
            <w:bookmarkStart w:id="454" w:name="_Toc228182744"/>
            <w:bookmarkStart w:id="455" w:name="_Toc228182870"/>
            <w:bookmarkStart w:id="456" w:name="_Toc228183037"/>
            <w:bookmarkStart w:id="457" w:name="_Toc228183369"/>
            <w:bookmarkStart w:id="458" w:name="_Toc228254701"/>
            <w:bookmarkStart w:id="459" w:name="_Toc228305077"/>
            <w:bookmarkStart w:id="460" w:name="_Toc228305292"/>
            <w:bookmarkStart w:id="461" w:name="_Toc228310174"/>
            <w:bookmarkStart w:id="462" w:name="_Toc228177817"/>
            <w:bookmarkStart w:id="463" w:name="_Toc228178077"/>
            <w:bookmarkStart w:id="464" w:name="_Toc228179420"/>
            <w:bookmarkStart w:id="465" w:name="_Toc228182493"/>
            <w:bookmarkStart w:id="466" w:name="_Toc228182619"/>
            <w:bookmarkStart w:id="467" w:name="_Toc228182745"/>
            <w:bookmarkStart w:id="468" w:name="_Toc228182871"/>
            <w:bookmarkStart w:id="469" w:name="_Toc228183038"/>
            <w:bookmarkStart w:id="470" w:name="_Toc228183370"/>
            <w:bookmarkStart w:id="471" w:name="_Toc228254702"/>
            <w:bookmarkStart w:id="472" w:name="_Toc228305078"/>
            <w:bookmarkStart w:id="473" w:name="_Toc228305293"/>
            <w:bookmarkStart w:id="474" w:name="_Toc228310175"/>
            <w:bookmarkStart w:id="475" w:name="_Toc228177818"/>
            <w:bookmarkStart w:id="476" w:name="_Toc228178078"/>
            <w:bookmarkStart w:id="477" w:name="_Toc228179421"/>
            <w:bookmarkStart w:id="478" w:name="_Toc228182494"/>
            <w:bookmarkStart w:id="479" w:name="_Toc228182620"/>
            <w:bookmarkStart w:id="480" w:name="_Toc228182746"/>
            <w:bookmarkStart w:id="481" w:name="_Toc228182872"/>
            <w:bookmarkStart w:id="482" w:name="_Toc228183039"/>
            <w:bookmarkStart w:id="483" w:name="_Toc228183371"/>
            <w:bookmarkStart w:id="484" w:name="_Toc228254703"/>
            <w:bookmarkStart w:id="485" w:name="_Toc228305079"/>
            <w:bookmarkStart w:id="486" w:name="_Toc228305294"/>
            <w:bookmarkStart w:id="487" w:name="_Toc228310176"/>
            <w:bookmarkStart w:id="488" w:name="_Toc228177820"/>
            <w:bookmarkStart w:id="489" w:name="_Toc228178080"/>
            <w:bookmarkStart w:id="490" w:name="_Toc228179423"/>
            <w:bookmarkStart w:id="491" w:name="_Toc228182496"/>
            <w:bookmarkStart w:id="492" w:name="_Toc228182622"/>
            <w:bookmarkStart w:id="493" w:name="_Toc228182748"/>
            <w:bookmarkStart w:id="494" w:name="_Toc228182874"/>
            <w:bookmarkStart w:id="495" w:name="_Toc228183041"/>
            <w:bookmarkStart w:id="496" w:name="_Toc228183373"/>
            <w:bookmarkStart w:id="497" w:name="_Toc228254705"/>
            <w:bookmarkStart w:id="498" w:name="_Toc228305081"/>
            <w:bookmarkStart w:id="499" w:name="_Toc228305296"/>
            <w:bookmarkStart w:id="500" w:name="_Toc228310178"/>
            <w:bookmarkStart w:id="501" w:name="_Toc228177821"/>
            <w:bookmarkStart w:id="502" w:name="_Toc228178081"/>
            <w:bookmarkStart w:id="503" w:name="_Toc228179424"/>
            <w:bookmarkStart w:id="504" w:name="_Toc228182497"/>
            <w:bookmarkStart w:id="505" w:name="_Toc228182623"/>
            <w:bookmarkStart w:id="506" w:name="_Toc228182749"/>
            <w:bookmarkStart w:id="507" w:name="_Toc228182875"/>
            <w:bookmarkStart w:id="508" w:name="_Toc228183042"/>
            <w:bookmarkStart w:id="509" w:name="_Toc228183374"/>
            <w:bookmarkStart w:id="510" w:name="_Toc228254706"/>
            <w:bookmarkStart w:id="511" w:name="_Toc228305082"/>
            <w:bookmarkStart w:id="512" w:name="_Toc228305297"/>
            <w:bookmarkStart w:id="513" w:name="_Toc228310179"/>
            <w:bookmarkStart w:id="514" w:name="_Toc228177822"/>
            <w:bookmarkStart w:id="515" w:name="_Toc228178082"/>
            <w:bookmarkStart w:id="516" w:name="_Toc228179425"/>
            <w:bookmarkStart w:id="517" w:name="_Toc228182498"/>
            <w:bookmarkStart w:id="518" w:name="_Toc228182624"/>
            <w:bookmarkStart w:id="519" w:name="_Toc228182750"/>
            <w:bookmarkStart w:id="520" w:name="_Toc228182876"/>
            <w:bookmarkStart w:id="521" w:name="_Toc228183043"/>
            <w:bookmarkStart w:id="522" w:name="_Toc228183375"/>
            <w:bookmarkStart w:id="523" w:name="_Toc228254707"/>
            <w:bookmarkStart w:id="524" w:name="_Toc228305083"/>
            <w:bookmarkStart w:id="525" w:name="_Toc228305298"/>
            <w:bookmarkStart w:id="526" w:name="_Toc228310180"/>
            <w:bookmarkStart w:id="527" w:name="_Toc228177824"/>
            <w:bookmarkStart w:id="528" w:name="_Toc228178084"/>
            <w:bookmarkStart w:id="529" w:name="_Toc228179427"/>
            <w:bookmarkStart w:id="530" w:name="_Toc228182500"/>
            <w:bookmarkStart w:id="531" w:name="_Toc228182626"/>
            <w:bookmarkStart w:id="532" w:name="_Toc228182752"/>
            <w:bookmarkStart w:id="533" w:name="_Toc228182878"/>
            <w:bookmarkStart w:id="534" w:name="_Toc228183045"/>
            <w:bookmarkStart w:id="535" w:name="_Toc228183377"/>
            <w:bookmarkStart w:id="536" w:name="_Toc228254709"/>
            <w:bookmarkStart w:id="537" w:name="_Toc228305085"/>
            <w:bookmarkStart w:id="538" w:name="_Toc228305300"/>
            <w:bookmarkStart w:id="539" w:name="_Toc228310182"/>
            <w:bookmarkStart w:id="540" w:name="_Toc228177825"/>
            <w:bookmarkStart w:id="541" w:name="_Toc228178085"/>
            <w:bookmarkStart w:id="542" w:name="_Toc228179428"/>
            <w:bookmarkStart w:id="543" w:name="_Toc228182501"/>
            <w:bookmarkStart w:id="544" w:name="_Toc228182627"/>
            <w:bookmarkStart w:id="545" w:name="_Toc228182753"/>
            <w:bookmarkStart w:id="546" w:name="_Toc228182879"/>
            <w:bookmarkStart w:id="547" w:name="_Toc228183046"/>
            <w:bookmarkStart w:id="548" w:name="_Toc228183378"/>
            <w:bookmarkStart w:id="549" w:name="_Toc228254710"/>
            <w:bookmarkStart w:id="550" w:name="_Toc228305086"/>
            <w:bookmarkStart w:id="551" w:name="_Toc228305301"/>
            <w:bookmarkStart w:id="552" w:name="_Toc228310183"/>
            <w:bookmarkStart w:id="553" w:name="_Toc228177826"/>
            <w:bookmarkStart w:id="554" w:name="_Toc228178086"/>
            <w:bookmarkStart w:id="555" w:name="_Toc228179429"/>
            <w:bookmarkStart w:id="556" w:name="_Toc228182502"/>
            <w:bookmarkStart w:id="557" w:name="_Toc228182628"/>
            <w:bookmarkStart w:id="558" w:name="_Toc228182754"/>
            <w:bookmarkStart w:id="559" w:name="_Toc228182880"/>
            <w:bookmarkStart w:id="560" w:name="_Toc228183047"/>
            <w:bookmarkStart w:id="561" w:name="_Toc228183379"/>
            <w:bookmarkStart w:id="562" w:name="_Toc228254711"/>
            <w:bookmarkStart w:id="563" w:name="_Toc228305087"/>
            <w:bookmarkStart w:id="564" w:name="_Toc228305302"/>
            <w:bookmarkStart w:id="565" w:name="_Toc228310184"/>
            <w:bookmarkStart w:id="566" w:name="_Toc228177828"/>
            <w:bookmarkStart w:id="567" w:name="_Toc228178088"/>
            <w:bookmarkStart w:id="568" w:name="_Toc228179431"/>
            <w:bookmarkStart w:id="569" w:name="_Toc228182504"/>
            <w:bookmarkStart w:id="570" w:name="_Toc228182630"/>
            <w:bookmarkStart w:id="571" w:name="_Toc228182756"/>
            <w:bookmarkStart w:id="572" w:name="_Toc228182882"/>
            <w:bookmarkStart w:id="573" w:name="_Toc228183049"/>
            <w:bookmarkStart w:id="574" w:name="_Toc228183381"/>
            <w:bookmarkStart w:id="575" w:name="_Toc228254713"/>
            <w:bookmarkStart w:id="576" w:name="_Toc228305089"/>
            <w:bookmarkStart w:id="577" w:name="_Toc228305304"/>
            <w:bookmarkStart w:id="578" w:name="_Toc228310186"/>
            <w:bookmarkStart w:id="579" w:name="_Toc228177829"/>
            <w:bookmarkStart w:id="580" w:name="_Toc228178089"/>
            <w:bookmarkStart w:id="581" w:name="_Toc228179432"/>
            <w:bookmarkStart w:id="582" w:name="_Toc228182505"/>
            <w:bookmarkStart w:id="583" w:name="_Toc228182631"/>
            <w:bookmarkStart w:id="584" w:name="_Toc228182757"/>
            <w:bookmarkStart w:id="585" w:name="_Toc228182883"/>
            <w:bookmarkStart w:id="586" w:name="_Toc228183050"/>
            <w:bookmarkStart w:id="587" w:name="_Toc228183382"/>
            <w:bookmarkStart w:id="588" w:name="_Toc228254714"/>
            <w:bookmarkStart w:id="589" w:name="_Toc228305090"/>
            <w:bookmarkStart w:id="590" w:name="_Toc228305305"/>
            <w:bookmarkStart w:id="591" w:name="_Toc228310187"/>
            <w:bookmarkStart w:id="592" w:name="_Toc228177830"/>
            <w:bookmarkStart w:id="593" w:name="_Toc228178090"/>
            <w:bookmarkStart w:id="594" w:name="_Toc228179433"/>
            <w:bookmarkStart w:id="595" w:name="_Toc228182506"/>
            <w:bookmarkStart w:id="596" w:name="_Toc228182632"/>
            <w:bookmarkStart w:id="597" w:name="_Toc228182758"/>
            <w:bookmarkStart w:id="598" w:name="_Toc228182884"/>
            <w:bookmarkStart w:id="599" w:name="_Toc228183051"/>
            <w:bookmarkStart w:id="600" w:name="_Toc228183383"/>
            <w:bookmarkStart w:id="601" w:name="_Toc228254715"/>
            <w:bookmarkStart w:id="602" w:name="_Toc228305091"/>
            <w:bookmarkStart w:id="603" w:name="_Toc228305306"/>
            <w:bookmarkStart w:id="604" w:name="_Toc228310188"/>
            <w:bookmarkStart w:id="605" w:name="_Toc228177834"/>
            <w:bookmarkStart w:id="606" w:name="_Toc228178094"/>
            <w:bookmarkStart w:id="607" w:name="_Toc228179437"/>
            <w:bookmarkStart w:id="608" w:name="_Toc228182510"/>
            <w:bookmarkStart w:id="609" w:name="_Toc228182636"/>
            <w:bookmarkStart w:id="610" w:name="_Toc228182762"/>
            <w:bookmarkStart w:id="611" w:name="_Toc228182888"/>
            <w:bookmarkStart w:id="612" w:name="_Toc228183055"/>
            <w:bookmarkStart w:id="613" w:name="_Toc228183387"/>
            <w:bookmarkStart w:id="614" w:name="_Toc228254719"/>
            <w:bookmarkStart w:id="615" w:name="_Toc228305095"/>
            <w:bookmarkStart w:id="616" w:name="_Toc228305310"/>
            <w:bookmarkStart w:id="617" w:name="_Toc228310192"/>
            <w:bookmarkStart w:id="618" w:name="_Toc228177835"/>
            <w:bookmarkStart w:id="619" w:name="_Toc228178095"/>
            <w:bookmarkStart w:id="620" w:name="_Toc228179438"/>
            <w:bookmarkStart w:id="621" w:name="_Toc228182511"/>
            <w:bookmarkStart w:id="622" w:name="_Toc228182637"/>
            <w:bookmarkStart w:id="623" w:name="_Toc228182763"/>
            <w:bookmarkStart w:id="624" w:name="_Toc228182889"/>
            <w:bookmarkStart w:id="625" w:name="_Toc228183056"/>
            <w:bookmarkStart w:id="626" w:name="_Toc228183388"/>
            <w:bookmarkStart w:id="627" w:name="_Toc228254720"/>
            <w:bookmarkStart w:id="628" w:name="_Toc228305096"/>
            <w:bookmarkStart w:id="629" w:name="_Toc228305311"/>
            <w:bookmarkStart w:id="630" w:name="_Toc228310193"/>
            <w:bookmarkStart w:id="631" w:name="_Toc228177837"/>
            <w:bookmarkStart w:id="632" w:name="_Toc228178097"/>
            <w:bookmarkStart w:id="633" w:name="_Toc228179440"/>
            <w:bookmarkStart w:id="634" w:name="_Toc228182513"/>
            <w:bookmarkStart w:id="635" w:name="_Toc228182639"/>
            <w:bookmarkStart w:id="636" w:name="_Toc228182765"/>
            <w:bookmarkStart w:id="637" w:name="_Toc228182891"/>
            <w:bookmarkStart w:id="638" w:name="_Toc228183058"/>
            <w:bookmarkStart w:id="639" w:name="_Toc228183390"/>
            <w:bookmarkStart w:id="640" w:name="_Toc228254722"/>
            <w:bookmarkStart w:id="641" w:name="_Toc228305098"/>
            <w:bookmarkStart w:id="642" w:name="_Toc228305313"/>
            <w:bookmarkStart w:id="643" w:name="_Toc228310195"/>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r w:rsidRPr="00264563">
              <w:rPr>
                <w:sz w:val="24"/>
                <w:szCs w:val="24"/>
                <w:u w:val="none"/>
                <w:rtl/>
              </w:rPr>
              <w:t>מס"ד</w:t>
            </w:r>
          </w:p>
        </w:tc>
        <w:tc>
          <w:tcPr>
            <w:tcW w:w="1779" w:type="dxa"/>
          </w:tcPr>
          <w:p w:rsidR="00730CD6" w:rsidRPr="00264563" w:rsidRDefault="00730CD6" w:rsidP="000D291A">
            <w:pPr>
              <w:pStyle w:val="a6"/>
              <w:rPr>
                <w:iCs/>
                <w:sz w:val="24"/>
                <w:szCs w:val="24"/>
                <w:u w:val="none"/>
              </w:rPr>
            </w:pPr>
            <w:r w:rsidRPr="00264563">
              <w:rPr>
                <w:rFonts w:hint="eastAsia"/>
                <w:sz w:val="24"/>
                <w:szCs w:val="24"/>
                <w:u w:val="none"/>
                <w:rtl/>
              </w:rPr>
              <w:t>כמות</w:t>
            </w:r>
            <w:r w:rsidRPr="00264563">
              <w:rPr>
                <w:sz w:val="24"/>
                <w:szCs w:val="24"/>
                <w:u w:val="none"/>
                <w:rtl/>
              </w:rPr>
              <w:t>/אומדן</w:t>
            </w:r>
            <w:r w:rsidRPr="00264563">
              <w:rPr>
                <w:rFonts w:hint="cs"/>
                <w:sz w:val="24"/>
                <w:szCs w:val="24"/>
                <w:u w:val="none"/>
                <w:rtl/>
              </w:rPr>
              <w:t xml:space="preserve"> (ל -  5 שנות המכרז)</w:t>
            </w:r>
          </w:p>
        </w:tc>
        <w:tc>
          <w:tcPr>
            <w:tcW w:w="2572" w:type="dxa"/>
          </w:tcPr>
          <w:p w:rsidR="00730CD6" w:rsidRPr="00264563" w:rsidRDefault="00730CD6" w:rsidP="000D291A">
            <w:pPr>
              <w:pStyle w:val="a6"/>
              <w:rPr>
                <w:iCs/>
                <w:sz w:val="24"/>
                <w:szCs w:val="24"/>
                <w:u w:val="none"/>
              </w:rPr>
            </w:pPr>
            <w:r w:rsidRPr="00264563">
              <w:rPr>
                <w:sz w:val="24"/>
                <w:szCs w:val="24"/>
                <w:u w:val="none"/>
                <w:rtl/>
              </w:rPr>
              <w:t>תיאור השירות</w:t>
            </w:r>
          </w:p>
        </w:tc>
        <w:tc>
          <w:tcPr>
            <w:tcW w:w="2572" w:type="dxa"/>
          </w:tcPr>
          <w:p w:rsidR="00730CD6" w:rsidRPr="00F24888" w:rsidRDefault="00730CD6" w:rsidP="000D291A">
            <w:pPr>
              <w:pStyle w:val="a6"/>
              <w:rPr>
                <w:sz w:val="24"/>
                <w:szCs w:val="24"/>
                <w:u w:val="none"/>
              </w:rPr>
            </w:pPr>
            <w:r w:rsidRPr="00264563">
              <w:rPr>
                <w:sz w:val="24"/>
                <w:szCs w:val="24"/>
                <w:u w:val="none"/>
                <w:rtl/>
              </w:rPr>
              <w:t xml:space="preserve">מחיר מקסימום </w:t>
            </w:r>
            <w:r w:rsidRPr="00264563">
              <w:rPr>
                <w:sz w:val="24"/>
                <w:szCs w:val="24"/>
                <w:u w:val="none"/>
                <w:rtl/>
              </w:rPr>
              <w:br/>
              <w:t>ליחידה אחת כולל מע"מ</w:t>
            </w:r>
            <w:r w:rsidRPr="00F24888">
              <w:rPr>
                <w:rFonts w:hint="cs"/>
                <w:sz w:val="24"/>
                <w:szCs w:val="24"/>
                <w:u w:val="none"/>
                <w:rtl/>
              </w:rPr>
              <w:t xml:space="preserve"> (17%)</w:t>
            </w:r>
          </w:p>
        </w:tc>
      </w:tr>
      <w:tr w:rsidR="00730CD6" w:rsidRPr="00BB5588" w:rsidTr="000D291A">
        <w:trPr>
          <w:trHeight w:val="300"/>
        </w:trPr>
        <w:tc>
          <w:tcPr>
            <w:tcW w:w="1141" w:type="dxa"/>
            <w:vAlign w:val="center"/>
          </w:tcPr>
          <w:p w:rsidR="00730CD6" w:rsidRPr="00264563" w:rsidRDefault="00730CD6" w:rsidP="000D291A">
            <w:pPr>
              <w:pStyle w:val="a6"/>
              <w:rPr>
                <w:iCs/>
                <w:sz w:val="24"/>
                <w:szCs w:val="24"/>
                <w:u w:val="none"/>
              </w:rPr>
            </w:pPr>
            <w:r w:rsidRPr="00264563">
              <w:rPr>
                <w:sz w:val="24"/>
                <w:szCs w:val="24"/>
                <w:u w:val="none"/>
                <w:rtl/>
              </w:rPr>
              <w:t>1</w:t>
            </w:r>
          </w:p>
        </w:tc>
        <w:tc>
          <w:tcPr>
            <w:tcW w:w="1779" w:type="dxa"/>
            <w:vAlign w:val="center"/>
          </w:tcPr>
          <w:p w:rsidR="00730CD6" w:rsidRPr="00264563" w:rsidRDefault="00730CD6" w:rsidP="000D291A">
            <w:pPr>
              <w:pStyle w:val="a6"/>
              <w:rPr>
                <w:sz w:val="24"/>
                <w:szCs w:val="24"/>
                <w:u w:val="none"/>
              </w:rPr>
            </w:pPr>
            <w:r w:rsidRPr="00264563">
              <w:rPr>
                <w:sz w:val="24"/>
                <w:szCs w:val="24"/>
                <w:u w:val="none"/>
              </w:rPr>
              <w:t>270,000</w:t>
            </w:r>
          </w:p>
        </w:tc>
        <w:tc>
          <w:tcPr>
            <w:tcW w:w="2572" w:type="dxa"/>
            <w:vAlign w:val="center"/>
          </w:tcPr>
          <w:p w:rsidR="00730CD6" w:rsidRPr="00264563" w:rsidRDefault="00730CD6" w:rsidP="000D291A">
            <w:pPr>
              <w:pStyle w:val="a6"/>
              <w:rPr>
                <w:iCs/>
                <w:sz w:val="24"/>
                <w:szCs w:val="24"/>
                <w:u w:val="none"/>
              </w:rPr>
            </w:pPr>
            <w:r w:rsidRPr="00264563">
              <w:rPr>
                <w:sz w:val="24"/>
                <w:szCs w:val="24"/>
                <w:u w:val="none"/>
                <w:rtl/>
              </w:rPr>
              <w:t xml:space="preserve">דמי מנוי חודשי ליחידת קצה ניידת /נישאת </w:t>
            </w:r>
            <w:r w:rsidRPr="00264563">
              <w:rPr>
                <w:sz w:val="24"/>
                <w:szCs w:val="24"/>
                <w:u w:val="none"/>
                <w:rtl/>
              </w:rPr>
              <w:br/>
            </w:r>
            <w:r w:rsidRPr="00264563">
              <w:rPr>
                <w:szCs w:val="20"/>
                <w:u w:val="none"/>
                <w:rtl/>
              </w:rPr>
              <w:t>עפ"י סעיף</w:t>
            </w:r>
            <w:r>
              <w:rPr>
                <w:rFonts w:hint="cs"/>
                <w:iCs/>
                <w:szCs w:val="20"/>
                <w:u w:val="none"/>
                <w:rtl/>
              </w:rPr>
              <w:t>5.1.1.1</w:t>
            </w:r>
          </w:p>
        </w:tc>
        <w:tc>
          <w:tcPr>
            <w:tcW w:w="2572" w:type="dxa"/>
          </w:tcPr>
          <w:p w:rsidR="00730CD6" w:rsidRDefault="00730CD6" w:rsidP="000D291A">
            <w:pPr>
              <w:pStyle w:val="a6"/>
              <w:rPr>
                <w:sz w:val="24"/>
                <w:szCs w:val="24"/>
                <w:u w:val="none"/>
                <w:rtl/>
              </w:rPr>
            </w:pPr>
          </w:p>
          <w:p w:rsidR="00730CD6" w:rsidRPr="00264563" w:rsidRDefault="00730CD6" w:rsidP="000D291A">
            <w:pPr>
              <w:pStyle w:val="a6"/>
              <w:rPr>
                <w:iCs/>
                <w:sz w:val="24"/>
                <w:szCs w:val="24"/>
                <w:u w:val="none"/>
              </w:rPr>
            </w:pPr>
            <w:r w:rsidRPr="00264563">
              <w:rPr>
                <w:sz w:val="24"/>
                <w:szCs w:val="24"/>
                <w:u w:val="none"/>
                <w:rtl/>
              </w:rPr>
              <w:t xml:space="preserve">מחיר מקסימום: </w:t>
            </w:r>
            <w:r>
              <w:rPr>
                <w:rFonts w:hint="cs"/>
                <w:sz w:val="24"/>
                <w:szCs w:val="24"/>
                <w:u w:val="none"/>
                <w:rtl/>
              </w:rPr>
              <w:t>27</w:t>
            </w:r>
            <w:r w:rsidRPr="00264563">
              <w:rPr>
                <w:sz w:val="24"/>
                <w:szCs w:val="24"/>
                <w:u w:val="none"/>
                <w:rtl/>
              </w:rPr>
              <w:t xml:space="preserve"> ₪</w:t>
            </w:r>
          </w:p>
        </w:tc>
      </w:tr>
      <w:tr w:rsidR="00730CD6" w:rsidRPr="00BB5588" w:rsidTr="000D291A">
        <w:trPr>
          <w:trHeight w:val="605"/>
        </w:trPr>
        <w:tc>
          <w:tcPr>
            <w:tcW w:w="1141" w:type="dxa"/>
            <w:vAlign w:val="center"/>
          </w:tcPr>
          <w:p w:rsidR="00730CD6" w:rsidRPr="00264563" w:rsidRDefault="00730CD6" w:rsidP="000D291A">
            <w:pPr>
              <w:pStyle w:val="a6"/>
              <w:rPr>
                <w:iCs/>
                <w:sz w:val="24"/>
                <w:szCs w:val="24"/>
                <w:u w:val="none"/>
              </w:rPr>
            </w:pPr>
            <w:r w:rsidRPr="00264563">
              <w:rPr>
                <w:sz w:val="24"/>
                <w:szCs w:val="24"/>
                <w:u w:val="none"/>
                <w:rtl/>
              </w:rPr>
              <w:t>2</w:t>
            </w:r>
          </w:p>
        </w:tc>
        <w:tc>
          <w:tcPr>
            <w:tcW w:w="1779" w:type="dxa"/>
            <w:vAlign w:val="center"/>
          </w:tcPr>
          <w:p w:rsidR="00730CD6" w:rsidRPr="00264563" w:rsidRDefault="00730CD6" w:rsidP="000D291A">
            <w:pPr>
              <w:pStyle w:val="a6"/>
              <w:rPr>
                <w:iCs/>
                <w:sz w:val="24"/>
                <w:szCs w:val="24"/>
                <w:u w:val="none"/>
                <w:rtl/>
              </w:rPr>
            </w:pPr>
            <w:r w:rsidRPr="00264563">
              <w:rPr>
                <w:sz w:val="24"/>
                <w:szCs w:val="24"/>
                <w:u w:val="none"/>
                <w:rtl/>
              </w:rPr>
              <w:t>4,500</w:t>
            </w:r>
          </w:p>
        </w:tc>
        <w:tc>
          <w:tcPr>
            <w:tcW w:w="2572" w:type="dxa"/>
            <w:vAlign w:val="center"/>
          </w:tcPr>
          <w:p w:rsidR="00730CD6" w:rsidRPr="00264563" w:rsidRDefault="00730CD6" w:rsidP="000D291A">
            <w:pPr>
              <w:pStyle w:val="a6"/>
              <w:rPr>
                <w:iCs/>
                <w:sz w:val="24"/>
                <w:szCs w:val="24"/>
                <w:u w:val="none"/>
                <w:rtl/>
              </w:rPr>
            </w:pPr>
            <w:r w:rsidRPr="00264563">
              <w:rPr>
                <w:rFonts w:hint="cs"/>
                <w:sz w:val="24"/>
                <w:szCs w:val="24"/>
                <w:u w:val="none"/>
                <w:rtl/>
              </w:rPr>
              <w:t>י</w:t>
            </w:r>
            <w:r w:rsidRPr="00264563">
              <w:rPr>
                <w:sz w:val="24"/>
                <w:szCs w:val="24"/>
                <w:u w:val="none"/>
                <w:rtl/>
              </w:rPr>
              <w:t xml:space="preserve">חידת קצה ניידת </w:t>
            </w:r>
            <w:r w:rsidRPr="00264563">
              <w:rPr>
                <w:sz w:val="24"/>
                <w:szCs w:val="24"/>
                <w:u w:val="none"/>
                <w:rtl/>
              </w:rPr>
              <w:br/>
            </w:r>
            <w:r w:rsidRPr="00264563">
              <w:rPr>
                <w:szCs w:val="20"/>
                <w:u w:val="none"/>
                <w:rtl/>
              </w:rPr>
              <w:t xml:space="preserve">עפ"י סעיף </w:t>
            </w:r>
            <w:r>
              <w:rPr>
                <w:rFonts w:hint="cs"/>
                <w:szCs w:val="20"/>
                <w:u w:val="none"/>
                <w:rtl/>
                <w:cs/>
              </w:rPr>
              <w:t>5.1.1.2</w:t>
            </w:r>
          </w:p>
        </w:tc>
        <w:tc>
          <w:tcPr>
            <w:tcW w:w="2572" w:type="dxa"/>
          </w:tcPr>
          <w:p w:rsidR="00730CD6" w:rsidRPr="00264563" w:rsidRDefault="00730CD6" w:rsidP="000D291A">
            <w:pPr>
              <w:pStyle w:val="a6"/>
              <w:rPr>
                <w:iCs/>
                <w:sz w:val="24"/>
                <w:szCs w:val="24"/>
                <w:u w:val="none"/>
              </w:rPr>
            </w:pPr>
            <w:r w:rsidRPr="00264563">
              <w:rPr>
                <w:sz w:val="24"/>
                <w:szCs w:val="24"/>
                <w:u w:val="none"/>
                <w:rtl/>
              </w:rPr>
              <w:t xml:space="preserve">מחיר מקסימום: </w:t>
            </w:r>
            <w:r>
              <w:rPr>
                <w:rFonts w:hint="cs"/>
                <w:sz w:val="24"/>
                <w:szCs w:val="24"/>
                <w:u w:val="none"/>
                <w:rtl/>
              </w:rPr>
              <w:t>40</w:t>
            </w:r>
            <w:r w:rsidRPr="00264563">
              <w:rPr>
                <w:sz w:val="24"/>
                <w:szCs w:val="24"/>
                <w:u w:val="none"/>
                <w:rtl/>
              </w:rPr>
              <w:t>0 ₪</w:t>
            </w:r>
          </w:p>
        </w:tc>
      </w:tr>
      <w:tr w:rsidR="00730CD6" w:rsidRPr="00BB5588" w:rsidTr="000D291A">
        <w:trPr>
          <w:trHeight w:val="685"/>
        </w:trPr>
        <w:tc>
          <w:tcPr>
            <w:tcW w:w="1141" w:type="dxa"/>
            <w:vAlign w:val="center"/>
          </w:tcPr>
          <w:p w:rsidR="00730CD6" w:rsidRPr="00264563" w:rsidRDefault="00730CD6" w:rsidP="000D291A">
            <w:pPr>
              <w:pStyle w:val="a6"/>
              <w:rPr>
                <w:iCs/>
                <w:sz w:val="24"/>
                <w:szCs w:val="24"/>
                <w:u w:val="none"/>
              </w:rPr>
            </w:pPr>
            <w:r w:rsidRPr="00264563">
              <w:rPr>
                <w:sz w:val="24"/>
                <w:szCs w:val="24"/>
                <w:u w:val="none"/>
                <w:rtl/>
              </w:rPr>
              <w:t>3</w:t>
            </w:r>
          </w:p>
        </w:tc>
        <w:tc>
          <w:tcPr>
            <w:tcW w:w="1779" w:type="dxa"/>
            <w:vAlign w:val="center"/>
          </w:tcPr>
          <w:p w:rsidR="00730CD6" w:rsidRPr="00264563" w:rsidRDefault="00730CD6" w:rsidP="000D291A">
            <w:pPr>
              <w:pStyle w:val="a6"/>
              <w:rPr>
                <w:iCs/>
                <w:sz w:val="24"/>
                <w:szCs w:val="24"/>
                <w:u w:val="none"/>
              </w:rPr>
            </w:pPr>
            <w:r w:rsidRPr="00264563">
              <w:rPr>
                <w:sz w:val="24"/>
                <w:szCs w:val="24"/>
                <w:u w:val="none"/>
                <w:rtl/>
              </w:rPr>
              <w:t>9,300</w:t>
            </w:r>
          </w:p>
        </w:tc>
        <w:tc>
          <w:tcPr>
            <w:tcW w:w="2572" w:type="dxa"/>
            <w:vAlign w:val="center"/>
          </w:tcPr>
          <w:p w:rsidR="00730CD6" w:rsidRPr="00264563" w:rsidRDefault="00730CD6" w:rsidP="000D291A">
            <w:pPr>
              <w:pStyle w:val="a6"/>
              <w:rPr>
                <w:iCs/>
                <w:sz w:val="24"/>
                <w:szCs w:val="24"/>
                <w:u w:val="none"/>
              </w:rPr>
            </w:pPr>
            <w:r w:rsidRPr="00264563">
              <w:rPr>
                <w:sz w:val="24"/>
                <w:szCs w:val="24"/>
                <w:u w:val="none"/>
                <w:rtl/>
              </w:rPr>
              <w:t>התקנת יחידת קצה ניידת</w:t>
            </w:r>
            <w:r w:rsidRPr="00264563">
              <w:rPr>
                <w:szCs w:val="20"/>
                <w:u w:val="none"/>
                <w:rtl/>
              </w:rPr>
              <w:t xml:space="preserve">עפ"י סעיף </w:t>
            </w:r>
            <w:r>
              <w:rPr>
                <w:rFonts w:hint="cs"/>
                <w:iCs/>
                <w:szCs w:val="20"/>
                <w:u w:val="none"/>
                <w:rtl/>
              </w:rPr>
              <w:t>5.1.1.3</w:t>
            </w:r>
          </w:p>
        </w:tc>
        <w:tc>
          <w:tcPr>
            <w:tcW w:w="2572" w:type="dxa"/>
          </w:tcPr>
          <w:p w:rsidR="00730CD6" w:rsidRPr="00264563" w:rsidRDefault="00730CD6" w:rsidP="000D291A">
            <w:pPr>
              <w:pStyle w:val="a6"/>
              <w:rPr>
                <w:iCs/>
                <w:sz w:val="24"/>
                <w:szCs w:val="24"/>
                <w:u w:val="none"/>
              </w:rPr>
            </w:pPr>
            <w:r w:rsidRPr="00264563">
              <w:rPr>
                <w:sz w:val="24"/>
                <w:szCs w:val="24"/>
                <w:u w:val="none"/>
                <w:rtl/>
              </w:rPr>
              <w:t>מחיר מקסימום: 150 ₪</w:t>
            </w:r>
          </w:p>
        </w:tc>
      </w:tr>
    </w:tbl>
    <w:p w:rsidR="00730CD6" w:rsidRDefault="00730CD6" w:rsidP="00730CD6">
      <w:pPr>
        <w:pStyle w:val="Normal4"/>
        <w:ind w:left="360"/>
        <w:jc w:val="center"/>
        <w:rPr>
          <w:szCs w:val="22"/>
          <w:rtl/>
        </w:rPr>
      </w:pPr>
    </w:p>
    <w:p w:rsidR="00730CD6" w:rsidRDefault="00730CD6" w:rsidP="00730CD6">
      <w:pPr>
        <w:pStyle w:val="Normal3"/>
        <w:numPr>
          <w:ilvl w:val="0"/>
          <w:numId w:val="9"/>
        </w:numPr>
        <w:ind w:left="658" w:hanging="567"/>
      </w:pPr>
      <w:r>
        <w:rPr>
          <w:rFonts w:hint="eastAsia"/>
          <w:rtl/>
        </w:rPr>
        <w:t>לפריטים</w:t>
      </w:r>
      <w:r>
        <w:rPr>
          <w:rFonts w:hint="cs"/>
          <w:rtl/>
        </w:rPr>
        <w:t xml:space="preserve"> המנויים בטבלה 1 עודכנו מחירי המקסימום אשר יהוו את מחיר הפתיחה בשלב המכרז הדינמי.</w:t>
      </w:r>
    </w:p>
    <w:p w:rsidR="00730CD6" w:rsidRPr="000F3296" w:rsidRDefault="00730CD6" w:rsidP="00730CD6">
      <w:pPr>
        <w:pStyle w:val="Normal3"/>
        <w:numPr>
          <w:ilvl w:val="0"/>
          <w:numId w:val="9"/>
        </w:numPr>
        <w:ind w:left="658" w:hanging="567"/>
      </w:pPr>
      <w:r w:rsidRPr="000F3296">
        <w:rPr>
          <w:rFonts w:hint="cs"/>
          <w:rtl/>
        </w:rPr>
        <w:t xml:space="preserve">אין צורך להגיש </w:t>
      </w:r>
      <w:r>
        <w:rPr>
          <w:rFonts w:hint="cs"/>
          <w:rtl/>
        </w:rPr>
        <w:t>ה</w:t>
      </w:r>
      <w:r w:rsidRPr="000F3296">
        <w:rPr>
          <w:rFonts w:hint="eastAsia"/>
          <w:rtl/>
        </w:rPr>
        <w:t>צעתמחירלפריטיםאלו</w:t>
      </w:r>
      <w:r>
        <w:rPr>
          <w:rFonts w:hint="cs"/>
          <w:rtl/>
        </w:rPr>
        <w:t>. הצעת המחיר של המציע תקבע ב</w:t>
      </w:r>
      <w:r w:rsidRPr="000F3296">
        <w:rPr>
          <w:rFonts w:hint="eastAsia"/>
          <w:rtl/>
        </w:rPr>
        <w:t>מסגרתהמכרזהדינמיהמקוון</w:t>
      </w:r>
      <w:r w:rsidRPr="000F3296">
        <w:rPr>
          <w:rtl/>
        </w:rPr>
        <w:t>.</w:t>
      </w:r>
    </w:p>
    <w:p w:rsidR="00730CD6" w:rsidRDefault="00730CD6" w:rsidP="00730CD6">
      <w:pPr>
        <w:pStyle w:val="Normal3"/>
        <w:numPr>
          <w:ilvl w:val="0"/>
          <w:numId w:val="9"/>
        </w:numPr>
        <w:ind w:left="658" w:hanging="567"/>
      </w:pPr>
      <w:r>
        <w:rPr>
          <w:rFonts w:hint="eastAsia"/>
          <w:rtl/>
        </w:rPr>
        <w:t>הצעתהמחירשלהמציעיםתשוקללעפ</w:t>
      </w:r>
      <w:r>
        <w:rPr>
          <w:rtl/>
        </w:rPr>
        <w:t>"</w:t>
      </w:r>
      <w:r>
        <w:rPr>
          <w:rFonts w:hint="eastAsia"/>
          <w:rtl/>
        </w:rPr>
        <w:t>יהאומדניםהמנוייםבטבלהלעיל</w:t>
      </w:r>
      <w:r>
        <w:rPr>
          <w:rtl/>
        </w:rPr>
        <w:t>.</w:t>
      </w:r>
    </w:p>
    <w:p w:rsidR="00730CD6" w:rsidRDefault="00730CD6" w:rsidP="00730CD6">
      <w:pPr>
        <w:pStyle w:val="Normal3"/>
        <w:numPr>
          <w:ilvl w:val="0"/>
          <w:numId w:val="9"/>
        </w:numPr>
        <w:ind w:left="658" w:hanging="567"/>
      </w:pPr>
      <w:r>
        <w:rPr>
          <w:rFonts w:hint="eastAsia"/>
          <w:rtl/>
        </w:rPr>
        <w:t>הכמויותהמפורטותלעילהינןאומדןבלבדלצורךשקלולהצעותה</w:t>
      </w:r>
      <w:r>
        <w:rPr>
          <w:rFonts w:hint="cs"/>
          <w:rtl/>
        </w:rPr>
        <w:t>מ</w:t>
      </w:r>
      <w:r>
        <w:rPr>
          <w:rFonts w:hint="eastAsia"/>
          <w:rtl/>
        </w:rPr>
        <w:t>חירואינןמחייבותאתהמשטרה</w:t>
      </w:r>
      <w:r>
        <w:rPr>
          <w:rFonts w:hint="cs"/>
          <w:rtl/>
        </w:rPr>
        <w:t xml:space="preserve"> (למעט ההתחייבות לתשלום מינימום דמי מנוי כמפורט בסעיף 5.3.1) </w:t>
      </w:r>
      <w:r>
        <w:rPr>
          <w:rtl/>
        </w:rPr>
        <w:t xml:space="preserve">. </w:t>
      </w:r>
    </w:p>
    <w:p w:rsidR="00730CD6" w:rsidRDefault="00730CD6" w:rsidP="00730CD6">
      <w:pPr>
        <w:pStyle w:val="Normal3"/>
        <w:numPr>
          <w:ilvl w:val="0"/>
          <w:numId w:val="9"/>
        </w:numPr>
        <w:ind w:left="658" w:hanging="567"/>
      </w:pPr>
      <w:r>
        <w:rPr>
          <w:rFonts w:hint="cs"/>
          <w:rtl/>
        </w:rPr>
        <w:t xml:space="preserve">יש לחתום על טופס הצעת המחיר </w:t>
      </w:r>
      <w:r>
        <w:rPr>
          <w:rtl/>
        </w:rPr>
        <w:t>–</w:t>
      </w:r>
      <w:r>
        <w:rPr>
          <w:rFonts w:hint="cs"/>
          <w:rtl/>
        </w:rPr>
        <w:t xml:space="preserve"> טבלה 1 כנדרש , אשר מהווה התחייבות למחירי הפתיחה , אשר יהפכו בסיום המכרז הדינמי להצעת מחיר סופית לרכיבים אלו. </w:t>
      </w:r>
    </w:p>
    <w:p w:rsidR="00730CD6" w:rsidRDefault="00730CD6" w:rsidP="00730CD6">
      <w:pPr>
        <w:pStyle w:val="Normal3"/>
        <w:ind w:left="658"/>
      </w:pPr>
    </w:p>
    <w:p w:rsidR="00730CD6" w:rsidRPr="00E0406F" w:rsidRDefault="00730CD6" w:rsidP="00730CD6">
      <w:pPr>
        <w:pStyle w:val="Normal2"/>
        <w:rPr>
          <w:spacing w:val="-20"/>
          <w:rtl/>
        </w:rPr>
      </w:pPr>
      <w:r w:rsidRPr="00E0406F">
        <w:rPr>
          <w:rtl/>
        </w:rPr>
        <w:t>_____________</w:t>
      </w:r>
      <w:r w:rsidRPr="00E0406F">
        <w:rPr>
          <w:spacing w:val="-20"/>
          <w:rtl/>
        </w:rPr>
        <w:tab/>
        <w:t>__________________</w:t>
      </w:r>
      <w:r w:rsidRPr="00E0406F">
        <w:rPr>
          <w:spacing w:val="-20"/>
          <w:rtl/>
        </w:rPr>
        <w:tab/>
        <w:t>________________</w:t>
      </w:r>
    </w:p>
    <w:p w:rsidR="00730CD6" w:rsidRDefault="00730CD6" w:rsidP="00730CD6">
      <w:pPr>
        <w:pStyle w:val="Normal2"/>
        <w:rPr>
          <w:rtl/>
        </w:rPr>
      </w:pPr>
      <w:r w:rsidRPr="00E0406F">
        <w:rPr>
          <w:rFonts w:hint="eastAsia"/>
          <w:rtl/>
        </w:rPr>
        <w:t>תאריך</w:t>
      </w:r>
      <w:r w:rsidRPr="00E0406F">
        <w:rPr>
          <w:rtl/>
        </w:rPr>
        <w:tab/>
      </w:r>
      <w:r w:rsidRPr="00E0406F">
        <w:rPr>
          <w:rFonts w:hint="eastAsia"/>
          <w:rtl/>
        </w:rPr>
        <w:t>שםהמציע</w:t>
      </w:r>
      <w:r w:rsidRPr="00E0406F">
        <w:rPr>
          <w:rtl/>
        </w:rPr>
        <w:tab/>
      </w:r>
      <w:r w:rsidRPr="00E0406F">
        <w:rPr>
          <w:rFonts w:hint="eastAsia"/>
          <w:rtl/>
        </w:rPr>
        <w:t>חתימה</w:t>
      </w:r>
      <w:r w:rsidRPr="00E0406F">
        <w:rPr>
          <w:rtl/>
        </w:rPr>
        <w:t>/</w:t>
      </w:r>
      <w:r w:rsidRPr="00E0406F">
        <w:rPr>
          <w:rFonts w:hint="eastAsia"/>
          <w:rtl/>
        </w:rPr>
        <w:t>חותמת</w:t>
      </w:r>
      <w:r>
        <w:rPr>
          <w:rtl/>
        </w:rPr>
        <w:tab/>
      </w:r>
      <w:r>
        <w:rPr>
          <w:rtl/>
        </w:rPr>
        <w:tab/>
      </w:r>
    </w:p>
    <w:p w:rsidR="00730CD6" w:rsidRDefault="00730CD6" w:rsidP="00730CD6">
      <w:pPr>
        <w:pStyle w:val="Normal2"/>
        <w:rPr>
          <w:rtl/>
        </w:rPr>
      </w:pPr>
    </w:p>
    <w:p w:rsidR="00730CD6" w:rsidRDefault="00730CD6" w:rsidP="00730CD6">
      <w:pPr>
        <w:pStyle w:val="Normal2"/>
        <w:rPr>
          <w:rtl/>
        </w:rPr>
      </w:pPr>
    </w:p>
    <w:p w:rsidR="00730CD6" w:rsidRDefault="00730CD6" w:rsidP="00730CD6">
      <w:pPr>
        <w:pStyle w:val="Normal2"/>
        <w:rPr>
          <w:rtl/>
        </w:rPr>
      </w:pPr>
    </w:p>
    <w:p w:rsidR="00730CD6" w:rsidRDefault="00730CD6" w:rsidP="00730CD6">
      <w:pPr>
        <w:pStyle w:val="Normal2"/>
        <w:rPr>
          <w:rtl/>
        </w:rPr>
      </w:pPr>
    </w:p>
    <w:p w:rsidR="00730CD6" w:rsidRDefault="00730CD6" w:rsidP="00730CD6">
      <w:pPr>
        <w:pStyle w:val="Normal2"/>
        <w:rPr>
          <w:rtl/>
        </w:rPr>
      </w:pPr>
    </w:p>
    <w:p w:rsidR="00730CD6" w:rsidRDefault="00730CD6" w:rsidP="00730CD6">
      <w:pPr>
        <w:pStyle w:val="Normal2"/>
        <w:rPr>
          <w:rtl/>
        </w:rPr>
      </w:pPr>
    </w:p>
    <w:p w:rsidR="00730CD6" w:rsidRDefault="00730CD6" w:rsidP="00730CD6">
      <w:pPr>
        <w:pStyle w:val="Normal2"/>
        <w:rPr>
          <w:rtl/>
        </w:rPr>
      </w:pPr>
    </w:p>
    <w:p w:rsidR="00730CD6" w:rsidRDefault="00730CD6" w:rsidP="00730CD6">
      <w:pPr>
        <w:pStyle w:val="Normal2"/>
        <w:rPr>
          <w:rtl/>
        </w:rPr>
      </w:pPr>
    </w:p>
    <w:p w:rsidR="00730CD6" w:rsidRDefault="00730CD6" w:rsidP="00730CD6">
      <w:pPr>
        <w:pStyle w:val="Normal2"/>
        <w:rPr>
          <w:rtl/>
        </w:rPr>
      </w:pPr>
    </w:p>
    <w:p w:rsidR="00730CD6" w:rsidRDefault="00730CD6" w:rsidP="00730CD6">
      <w:pPr>
        <w:pStyle w:val="Normal2"/>
        <w:rPr>
          <w:rtl/>
        </w:rPr>
      </w:pPr>
    </w:p>
    <w:p w:rsidR="00730CD6" w:rsidRPr="00836827" w:rsidRDefault="00730CD6" w:rsidP="00730CD6">
      <w:pPr>
        <w:pStyle w:val="Normal2"/>
        <w:rPr>
          <w:b/>
          <w:bCs/>
          <w:color w:val="365F91" w:themeColor="accent1" w:themeShade="BF"/>
          <w:rtl/>
        </w:rPr>
      </w:pPr>
      <w:bookmarkStart w:id="644" w:name="_Ref333162286"/>
      <w:r w:rsidRPr="00836827">
        <w:rPr>
          <w:rFonts w:hint="cs"/>
          <w:b/>
          <w:bCs/>
          <w:color w:val="365F91" w:themeColor="accent1" w:themeShade="BF"/>
          <w:rtl/>
        </w:rPr>
        <w:lastRenderedPageBreak/>
        <w:t xml:space="preserve">5.2.2 </w:t>
      </w:r>
      <w:r w:rsidRPr="00836827">
        <w:rPr>
          <w:b/>
          <w:bCs/>
          <w:color w:val="365F91" w:themeColor="accent1" w:themeShade="BF"/>
          <w:rtl/>
        </w:rPr>
        <w:t xml:space="preserve">הצעת מחיר למערכת לניהול צי רכב, איכוןוניטורהתנהגות נהג  – טבלה מס' 2 – רכיבים </w:t>
      </w:r>
      <w:r w:rsidRPr="00836827">
        <w:rPr>
          <w:rFonts w:hint="cs"/>
          <w:b/>
          <w:bCs/>
          <w:color w:val="365F91" w:themeColor="accent1" w:themeShade="BF"/>
          <w:rtl/>
        </w:rPr>
        <w:t>קבועים</w:t>
      </w:r>
      <w:bookmarkEnd w:id="644"/>
    </w:p>
    <w:tbl>
      <w:tblPr>
        <w:bidiVisual/>
        <w:tblW w:w="9037"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77"/>
        <w:gridCol w:w="1500"/>
        <w:gridCol w:w="4430"/>
        <w:gridCol w:w="2230"/>
      </w:tblGrid>
      <w:tr w:rsidR="00730CD6" w:rsidRPr="00264563" w:rsidTr="000D291A">
        <w:trPr>
          <w:trHeight w:val="819"/>
        </w:trPr>
        <w:tc>
          <w:tcPr>
            <w:tcW w:w="877" w:type="dxa"/>
            <w:vAlign w:val="center"/>
          </w:tcPr>
          <w:p w:rsidR="00730CD6" w:rsidRPr="00264563" w:rsidRDefault="00730CD6" w:rsidP="000D291A">
            <w:pPr>
              <w:pStyle w:val="1"/>
              <w:widowControl w:val="0"/>
              <w:tabs>
                <w:tab w:val="left" w:pos="1141"/>
              </w:tabs>
              <w:jc w:val="center"/>
              <w:rPr>
                <w:i/>
                <w:iCs/>
                <w:color w:val="000000"/>
                <w:sz w:val="22"/>
                <w:szCs w:val="22"/>
                <w:u w:val="none"/>
              </w:rPr>
            </w:pPr>
            <w:r w:rsidRPr="00264563">
              <w:rPr>
                <w:i/>
                <w:color w:val="000000"/>
                <w:sz w:val="22"/>
                <w:szCs w:val="22"/>
                <w:u w:val="none"/>
                <w:rtl/>
              </w:rPr>
              <w:t>מס"ד</w:t>
            </w:r>
          </w:p>
        </w:tc>
        <w:tc>
          <w:tcPr>
            <w:tcW w:w="1500" w:type="dxa"/>
            <w:vAlign w:val="center"/>
          </w:tcPr>
          <w:p w:rsidR="00730CD6" w:rsidRPr="00264563" w:rsidRDefault="00730CD6" w:rsidP="000D291A">
            <w:pPr>
              <w:pStyle w:val="1"/>
              <w:widowControl w:val="0"/>
              <w:tabs>
                <w:tab w:val="left" w:pos="1141"/>
              </w:tabs>
              <w:jc w:val="center"/>
              <w:rPr>
                <w:i/>
                <w:iCs/>
                <w:color w:val="000000"/>
                <w:sz w:val="22"/>
                <w:szCs w:val="22"/>
                <w:u w:val="none"/>
              </w:rPr>
            </w:pPr>
            <w:r w:rsidRPr="00264563">
              <w:rPr>
                <w:i/>
                <w:color w:val="000000"/>
                <w:sz w:val="22"/>
                <w:szCs w:val="22"/>
                <w:u w:val="none"/>
                <w:rtl/>
              </w:rPr>
              <w:t>כמות/אומדן</w:t>
            </w:r>
            <w:r w:rsidRPr="00264563">
              <w:rPr>
                <w:rFonts w:hint="cs"/>
                <w:i/>
                <w:color w:val="000000"/>
                <w:sz w:val="22"/>
                <w:szCs w:val="22"/>
                <w:u w:val="none"/>
                <w:rtl/>
              </w:rPr>
              <w:t xml:space="preserve"> (ל- 5 שנים)</w:t>
            </w:r>
          </w:p>
        </w:tc>
        <w:tc>
          <w:tcPr>
            <w:tcW w:w="4430" w:type="dxa"/>
            <w:vAlign w:val="center"/>
          </w:tcPr>
          <w:p w:rsidR="00730CD6" w:rsidRPr="00264563" w:rsidRDefault="00730CD6" w:rsidP="000D291A">
            <w:pPr>
              <w:pStyle w:val="1"/>
              <w:widowControl w:val="0"/>
              <w:tabs>
                <w:tab w:val="left" w:pos="1141"/>
              </w:tabs>
              <w:jc w:val="center"/>
              <w:rPr>
                <w:i/>
                <w:iCs/>
                <w:color w:val="000000"/>
                <w:sz w:val="22"/>
                <w:szCs w:val="22"/>
                <w:u w:val="none"/>
              </w:rPr>
            </w:pPr>
            <w:r w:rsidRPr="00264563">
              <w:rPr>
                <w:i/>
                <w:color w:val="000000"/>
                <w:sz w:val="22"/>
                <w:szCs w:val="22"/>
                <w:u w:val="none"/>
                <w:rtl/>
              </w:rPr>
              <w:t>תיאור השירות</w:t>
            </w:r>
          </w:p>
        </w:tc>
        <w:tc>
          <w:tcPr>
            <w:tcW w:w="2230" w:type="dxa"/>
            <w:vAlign w:val="center"/>
          </w:tcPr>
          <w:p w:rsidR="00730CD6" w:rsidRPr="00F24888" w:rsidRDefault="00730CD6" w:rsidP="000D291A">
            <w:pPr>
              <w:pStyle w:val="1"/>
              <w:widowControl w:val="0"/>
              <w:tabs>
                <w:tab w:val="left" w:pos="1141"/>
              </w:tabs>
              <w:jc w:val="center"/>
              <w:rPr>
                <w:i/>
                <w:color w:val="000000"/>
                <w:sz w:val="22"/>
                <w:szCs w:val="22"/>
                <w:u w:val="none"/>
              </w:rPr>
            </w:pPr>
            <w:r w:rsidRPr="00264563">
              <w:rPr>
                <w:i/>
                <w:color w:val="000000"/>
                <w:sz w:val="22"/>
                <w:szCs w:val="22"/>
                <w:u w:val="none"/>
                <w:rtl/>
              </w:rPr>
              <w:t>מחיר ליחידה אחת בש"ח כולל מע"</w:t>
            </w:r>
            <w:r w:rsidRPr="00F24888">
              <w:rPr>
                <w:i/>
                <w:color w:val="000000"/>
                <w:sz w:val="22"/>
                <w:szCs w:val="22"/>
                <w:u w:val="none"/>
                <w:rtl/>
              </w:rPr>
              <w:t>מ</w:t>
            </w:r>
            <w:r w:rsidRPr="00F24888">
              <w:rPr>
                <w:rFonts w:hint="cs"/>
                <w:i/>
                <w:color w:val="000000"/>
                <w:sz w:val="22"/>
                <w:szCs w:val="22"/>
                <w:u w:val="none"/>
                <w:rtl/>
              </w:rPr>
              <w:t xml:space="preserve"> (17%)</w:t>
            </w:r>
          </w:p>
        </w:tc>
      </w:tr>
      <w:tr w:rsidR="00730CD6" w:rsidRPr="00264563" w:rsidTr="000D291A">
        <w:trPr>
          <w:trHeight w:val="356"/>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tl/>
              </w:rPr>
            </w:pPr>
            <w:r w:rsidRPr="00264563">
              <w:rPr>
                <w:rFonts w:hint="cs"/>
                <w:b w:val="0"/>
                <w:bCs w:val="0"/>
                <w:i/>
                <w:color w:val="000000"/>
                <w:sz w:val="22"/>
                <w:szCs w:val="22"/>
                <w:u w:val="none"/>
                <w:rtl/>
              </w:rPr>
              <w:t>1</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tl/>
              </w:rPr>
            </w:pPr>
            <w:r w:rsidRPr="00264563">
              <w:rPr>
                <w:rFonts w:hint="cs"/>
                <w:b w:val="0"/>
                <w:bCs w:val="0"/>
                <w:i/>
                <w:color w:val="000000"/>
                <w:sz w:val="22"/>
                <w:szCs w:val="22"/>
                <w:u w:val="none"/>
                <w:rtl/>
              </w:rPr>
              <w:t>1</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tl/>
              </w:rPr>
            </w:pPr>
            <w:r w:rsidRPr="00264563">
              <w:rPr>
                <w:rFonts w:hint="cs"/>
                <w:i/>
                <w:color w:val="000000"/>
                <w:sz w:val="22"/>
                <w:szCs w:val="22"/>
                <w:u w:val="none"/>
                <w:rtl/>
              </w:rPr>
              <w:t>פיתוח המערכת</w:t>
            </w:r>
            <w:r w:rsidRPr="00264563">
              <w:rPr>
                <w:rFonts w:hint="cs"/>
                <w:b w:val="0"/>
                <w:bCs w:val="0"/>
                <w:i/>
                <w:color w:val="000000"/>
                <w:sz w:val="22"/>
                <w:szCs w:val="22"/>
                <w:u w:val="none"/>
                <w:rtl/>
              </w:rPr>
              <w:t xml:space="preserve"> עפ"י סעיף </w:t>
            </w:r>
            <w:r>
              <w:rPr>
                <w:rFonts w:hint="cs"/>
                <w:b w:val="0"/>
                <w:bCs w:val="0"/>
                <w:i/>
                <w:iCs/>
                <w:color w:val="000000"/>
                <w:sz w:val="22"/>
                <w:szCs w:val="22"/>
                <w:u w:val="none"/>
                <w:rtl/>
              </w:rPr>
              <w:t>5.1.2.1</w:t>
            </w:r>
          </w:p>
        </w:tc>
        <w:tc>
          <w:tcPr>
            <w:tcW w:w="22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tl/>
              </w:rPr>
            </w:pPr>
            <w:r w:rsidRPr="00264563">
              <w:rPr>
                <w:rFonts w:hint="cs"/>
                <w:b w:val="0"/>
                <w:bCs w:val="0"/>
                <w:i/>
                <w:color w:val="000000"/>
                <w:sz w:val="22"/>
                <w:szCs w:val="22"/>
                <w:u w:val="none"/>
                <w:rtl/>
              </w:rPr>
              <w:t>500,000 ₪</w:t>
            </w:r>
          </w:p>
        </w:tc>
      </w:tr>
      <w:tr w:rsidR="00730CD6" w:rsidRPr="00264563" w:rsidTr="000D291A">
        <w:trPr>
          <w:trHeight w:val="492"/>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2</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500</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יחידת קצה נישאת</w:t>
            </w:r>
            <w:r w:rsidRPr="00264563">
              <w:rPr>
                <w:b w:val="0"/>
                <w:bCs w:val="0"/>
                <w:i/>
                <w:color w:val="000000"/>
                <w:sz w:val="22"/>
                <w:szCs w:val="22"/>
                <w:u w:val="none"/>
                <w:rtl/>
              </w:rPr>
              <w:t xml:space="preserve"> עפ"י סעיף</w:t>
            </w:r>
            <w:r>
              <w:rPr>
                <w:rFonts w:hint="cs"/>
                <w:b w:val="0"/>
                <w:bCs w:val="0"/>
                <w:i/>
                <w:color w:val="000000"/>
                <w:sz w:val="20"/>
                <w:szCs w:val="20"/>
                <w:u w:val="none"/>
                <w:rtl/>
                <w:cs/>
              </w:rPr>
              <w:t>5.1.2.2</w:t>
            </w:r>
          </w:p>
        </w:tc>
        <w:tc>
          <w:tcPr>
            <w:tcW w:w="22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Pr>
                <w:rFonts w:hint="cs"/>
                <w:b w:val="0"/>
                <w:bCs w:val="0"/>
                <w:i/>
                <w:color w:val="000000"/>
                <w:sz w:val="22"/>
                <w:szCs w:val="22"/>
                <w:u w:val="none"/>
                <w:rtl/>
              </w:rPr>
              <w:t>800</w:t>
            </w:r>
            <w:r w:rsidRPr="00264563">
              <w:rPr>
                <w:b w:val="0"/>
                <w:bCs w:val="0"/>
                <w:i/>
                <w:color w:val="000000"/>
                <w:sz w:val="22"/>
                <w:szCs w:val="22"/>
                <w:u w:val="none"/>
                <w:rtl/>
              </w:rPr>
              <w:t xml:space="preserve"> ₪</w:t>
            </w:r>
          </w:p>
        </w:tc>
      </w:tr>
      <w:tr w:rsidR="00730CD6" w:rsidRPr="00264563" w:rsidTr="000D291A">
        <w:trPr>
          <w:trHeight w:val="606"/>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3</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4800</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פירוק יחידת קצה ניידת</w:t>
            </w:r>
            <w:r w:rsidRPr="00264563">
              <w:rPr>
                <w:b w:val="0"/>
                <w:bCs w:val="0"/>
                <w:i/>
                <w:color w:val="000000"/>
                <w:sz w:val="22"/>
                <w:szCs w:val="22"/>
                <w:u w:val="none"/>
                <w:rtl/>
              </w:rPr>
              <w:t>עפ"י סעיף</w:t>
            </w:r>
            <w:r>
              <w:rPr>
                <w:b w:val="0"/>
                <w:bCs w:val="0"/>
                <w:i/>
                <w:color w:val="000000"/>
                <w:sz w:val="22"/>
                <w:szCs w:val="22"/>
                <w:u w:val="none"/>
                <w:rtl/>
                <w:cs/>
              </w:rPr>
              <w:t>5.1.2.3</w:t>
            </w:r>
          </w:p>
        </w:tc>
        <w:tc>
          <w:tcPr>
            <w:tcW w:w="22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100 ₪</w:t>
            </w:r>
          </w:p>
        </w:tc>
      </w:tr>
      <w:tr w:rsidR="00730CD6" w:rsidRPr="00264563" w:rsidTr="000D291A">
        <w:trPr>
          <w:trHeight w:val="527"/>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4</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40</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יחידת הטמעה(שוטפת)</w:t>
            </w:r>
            <w:r w:rsidRPr="00264563">
              <w:rPr>
                <w:b w:val="0"/>
                <w:bCs w:val="0"/>
                <w:i/>
                <w:color w:val="000000"/>
                <w:sz w:val="22"/>
                <w:szCs w:val="22"/>
                <w:u w:val="none"/>
                <w:rtl/>
              </w:rPr>
              <w:t>עפ"י סעיף</w:t>
            </w:r>
            <w:r>
              <w:rPr>
                <w:b w:val="0"/>
                <w:bCs w:val="0"/>
                <w:i/>
                <w:color w:val="000000"/>
                <w:sz w:val="22"/>
                <w:szCs w:val="22"/>
                <w:u w:val="none"/>
                <w:rtl/>
                <w:cs/>
              </w:rPr>
              <w:t>5.1.2.4</w:t>
            </w:r>
          </w:p>
        </w:tc>
        <w:tc>
          <w:tcPr>
            <w:tcW w:w="22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1,000 ₪</w:t>
            </w:r>
          </w:p>
        </w:tc>
      </w:tr>
      <w:tr w:rsidR="00730CD6" w:rsidRPr="00264563" w:rsidTr="000D291A">
        <w:trPr>
          <w:trHeight w:val="555"/>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5</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1,500</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כפתור מצוקה רגיל</w:t>
            </w:r>
            <w:r w:rsidRPr="00264563">
              <w:rPr>
                <w:b w:val="0"/>
                <w:bCs w:val="0"/>
                <w:i/>
                <w:color w:val="000000"/>
                <w:sz w:val="22"/>
                <w:szCs w:val="22"/>
                <w:u w:val="none"/>
                <w:rtl/>
              </w:rPr>
              <w:t>עפ"י סעיף</w:t>
            </w:r>
            <w:r>
              <w:rPr>
                <w:rFonts w:hint="cs"/>
                <w:b w:val="0"/>
                <w:bCs w:val="0"/>
                <w:i/>
                <w:iCs/>
                <w:color w:val="000000"/>
                <w:sz w:val="22"/>
                <w:szCs w:val="22"/>
                <w:u w:val="none"/>
                <w:rtl/>
              </w:rPr>
              <w:t>5.2.1.5</w:t>
            </w:r>
          </w:p>
        </w:tc>
        <w:tc>
          <w:tcPr>
            <w:tcW w:w="22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50 ₪</w:t>
            </w:r>
          </w:p>
        </w:tc>
      </w:tr>
      <w:tr w:rsidR="00730CD6" w:rsidRPr="00264563" w:rsidTr="000D291A">
        <w:trPr>
          <w:trHeight w:val="621"/>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6</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2,500</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לחצן מצוקה עם שני מגעים</w:t>
            </w:r>
            <w:r w:rsidRPr="00264563">
              <w:rPr>
                <w:b w:val="0"/>
                <w:bCs w:val="0"/>
                <w:i/>
                <w:color w:val="000000"/>
                <w:sz w:val="22"/>
                <w:szCs w:val="22"/>
                <w:u w:val="none"/>
                <w:rtl/>
              </w:rPr>
              <w:t>עפ"י סעי</w:t>
            </w:r>
            <w:r w:rsidRPr="00264563">
              <w:rPr>
                <w:rFonts w:hint="cs"/>
                <w:b w:val="0"/>
                <w:bCs w:val="0"/>
                <w:i/>
                <w:color w:val="000000"/>
                <w:sz w:val="22"/>
                <w:szCs w:val="22"/>
                <w:u w:val="none"/>
                <w:rtl/>
              </w:rPr>
              <w:t xml:space="preserve">ף </w:t>
            </w:r>
            <w:r>
              <w:rPr>
                <w:rFonts w:hint="cs"/>
                <w:b w:val="0"/>
                <w:bCs w:val="0"/>
                <w:i/>
                <w:iCs/>
                <w:color w:val="000000"/>
                <w:sz w:val="20"/>
                <w:szCs w:val="20"/>
                <w:u w:val="none"/>
                <w:rtl/>
              </w:rPr>
              <w:t>5.1.2.6</w:t>
            </w:r>
          </w:p>
        </w:tc>
        <w:tc>
          <w:tcPr>
            <w:tcW w:w="22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100 ₪</w:t>
            </w:r>
          </w:p>
        </w:tc>
      </w:tr>
      <w:tr w:rsidR="00730CD6" w:rsidRPr="00264563" w:rsidTr="000D291A">
        <w:trPr>
          <w:trHeight w:val="473"/>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7</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2,000</w:t>
            </w:r>
          </w:p>
        </w:tc>
        <w:tc>
          <w:tcPr>
            <w:tcW w:w="4430" w:type="dxa"/>
            <w:vAlign w:val="center"/>
          </w:tcPr>
          <w:p w:rsidR="00730CD6" w:rsidRPr="00264563" w:rsidRDefault="00730CD6" w:rsidP="000D291A">
            <w:pPr>
              <w:pStyle w:val="1"/>
              <w:widowControl w:val="0"/>
              <w:tabs>
                <w:tab w:val="left" w:pos="1141"/>
              </w:tabs>
              <w:jc w:val="center"/>
              <w:rPr>
                <w:i/>
                <w:iCs/>
                <w:color w:val="000000"/>
                <w:sz w:val="22"/>
                <w:szCs w:val="22"/>
                <w:u w:val="none"/>
                <w:rtl/>
              </w:rPr>
            </w:pPr>
            <w:r w:rsidRPr="00264563">
              <w:rPr>
                <w:i/>
                <w:color w:val="000000"/>
                <w:sz w:val="22"/>
                <w:szCs w:val="22"/>
                <w:u w:val="none"/>
                <w:rtl/>
              </w:rPr>
              <w:t>מקלדת</w:t>
            </w:r>
            <w:r w:rsidRPr="00264563">
              <w:rPr>
                <w:rFonts w:hint="cs"/>
                <w:i/>
                <w:color w:val="000000"/>
                <w:sz w:val="22"/>
                <w:szCs w:val="22"/>
                <w:u w:val="none"/>
                <w:rtl/>
              </w:rPr>
              <w:t xml:space="preserve"> דיווח </w:t>
            </w:r>
            <w:r w:rsidRPr="00264563">
              <w:rPr>
                <w:b w:val="0"/>
                <w:bCs w:val="0"/>
                <w:i/>
                <w:color w:val="000000"/>
                <w:sz w:val="22"/>
                <w:szCs w:val="22"/>
                <w:u w:val="none"/>
                <w:rtl/>
              </w:rPr>
              <w:t>עפ"י</w:t>
            </w:r>
            <w:r w:rsidRPr="00264563">
              <w:rPr>
                <w:rFonts w:hint="cs"/>
                <w:b w:val="0"/>
                <w:bCs w:val="0"/>
                <w:i/>
                <w:color w:val="000000"/>
                <w:sz w:val="22"/>
                <w:szCs w:val="22"/>
                <w:u w:val="none"/>
                <w:rtl/>
              </w:rPr>
              <w:t xml:space="preserve"> סעיף</w:t>
            </w:r>
            <w:r>
              <w:rPr>
                <w:rFonts w:hint="cs"/>
                <w:b w:val="0"/>
                <w:bCs w:val="0"/>
                <w:i/>
                <w:iCs/>
                <w:color w:val="000000"/>
                <w:sz w:val="22"/>
                <w:szCs w:val="22"/>
                <w:u w:val="none"/>
                <w:rtl/>
              </w:rPr>
              <w:t>5.1.2.7</w:t>
            </w:r>
          </w:p>
        </w:tc>
        <w:tc>
          <w:tcPr>
            <w:tcW w:w="22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50 ₪</w:t>
            </w:r>
          </w:p>
        </w:tc>
      </w:tr>
      <w:tr w:rsidR="00730CD6" w:rsidRPr="00264563" w:rsidTr="000D291A">
        <w:trPr>
          <w:trHeight w:val="410"/>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8</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10,000</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כפתור דאלאס</w:t>
            </w:r>
            <w:r w:rsidRPr="00264563">
              <w:rPr>
                <w:b w:val="0"/>
                <w:bCs w:val="0"/>
                <w:i/>
                <w:color w:val="000000"/>
                <w:sz w:val="22"/>
                <w:szCs w:val="22"/>
                <w:u w:val="none"/>
                <w:rtl/>
              </w:rPr>
              <w:t xml:space="preserve"> עפ"י סעיף</w:t>
            </w:r>
            <w:r w:rsidRPr="00264563">
              <w:rPr>
                <w:b w:val="0"/>
                <w:bCs w:val="0"/>
                <w:i/>
                <w:color w:val="000000"/>
                <w:sz w:val="22"/>
                <w:szCs w:val="22"/>
                <w:u w:val="none"/>
                <w:cs/>
              </w:rPr>
              <w:t>‎</w:t>
            </w:r>
            <w:r>
              <w:rPr>
                <w:rFonts w:hint="cs"/>
                <w:b w:val="0"/>
                <w:bCs w:val="0"/>
                <w:i/>
                <w:iCs/>
                <w:color w:val="000000"/>
                <w:sz w:val="22"/>
                <w:szCs w:val="22"/>
                <w:u w:val="none"/>
                <w:rtl/>
              </w:rPr>
              <w:t>5.1.2.8</w:t>
            </w:r>
          </w:p>
        </w:tc>
        <w:tc>
          <w:tcPr>
            <w:tcW w:w="2230" w:type="dxa"/>
            <w:vAlign w:val="center"/>
          </w:tcPr>
          <w:p w:rsidR="00730CD6" w:rsidRPr="00264563" w:rsidRDefault="00730CD6" w:rsidP="000D291A">
            <w:pPr>
              <w:pStyle w:val="1"/>
              <w:widowControl w:val="0"/>
              <w:tabs>
                <w:tab w:val="left" w:pos="1141"/>
              </w:tabs>
              <w:jc w:val="center"/>
              <w:rPr>
                <w:b w:val="0"/>
                <w:bCs w:val="0"/>
                <w:i/>
                <w:iCs/>
                <w:sz w:val="22"/>
                <w:szCs w:val="22"/>
                <w:u w:val="none"/>
              </w:rPr>
            </w:pPr>
            <w:r w:rsidRPr="00264563">
              <w:rPr>
                <w:b w:val="0"/>
                <w:bCs w:val="0"/>
                <w:i/>
                <w:sz w:val="22"/>
                <w:szCs w:val="22"/>
                <w:u w:val="none"/>
                <w:rtl/>
              </w:rPr>
              <w:t>10 ₪</w:t>
            </w:r>
          </w:p>
        </w:tc>
      </w:tr>
      <w:tr w:rsidR="00730CD6" w:rsidRPr="00264563" w:rsidTr="000D291A">
        <w:trPr>
          <w:trHeight w:val="815"/>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9</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4,500</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 xml:space="preserve">זיכוי בגין קורא כפתור דאלאס </w:t>
            </w:r>
            <w:r w:rsidRPr="00264563">
              <w:rPr>
                <w:rFonts w:hint="eastAsia"/>
                <w:i/>
                <w:color w:val="000000"/>
                <w:sz w:val="22"/>
                <w:szCs w:val="22"/>
                <w:u w:val="none"/>
                <w:rtl/>
              </w:rPr>
              <w:t>או</w:t>
            </w:r>
            <w:r w:rsidRPr="00264563">
              <w:rPr>
                <w:i/>
                <w:color w:val="000000"/>
                <w:sz w:val="22"/>
                <w:szCs w:val="22"/>
                <w:u w:val="none"/>
                <w:rtl/>
              </w:rPr>
              <w:t xml:space="preserve"> רכישתו בנפרד מיחידת קצה</w:t>
            </w:r>
            <w:r w:rsidRPr="00264563">
              <w:rPr>
                <w:b w:val="0"/>
                <w:bCs w:val="0"/>
                <w:i/>
                <w:color w:val="000000"/>
                <w:sz w:val="22"/>
                <w:szCs w:val="22"/>
                <w:u w:val="none"/>
                <w:rtl/>
              </w:rPr>
              <w:t xml:space="preserve"> עפ"י סעיף </w:t>
            </w:r>
            <w:r>
              <w:rPr>
                <w:rFonts w:hint="cs"/>
                <w:b w:val="0"/>
                <w:bCs w:val="0"/>
                <w:i/>
                <w:color w:val="000000"/>
                <w:sz w:val="22"/>
                <w:szCs w:val="22"/>
                <w:u w:val="none"/>
                <w:rtl/>
                <w:cs/>
              </w:rPr>
              <w:t>5.1.2.9</w:t>
            </w:r>
          </w:p>
        </w:tc>
        <w:tc>
          <w:tcPr>
            <w:tcW w:w="2230" w:type="dxa"/>
            <w:vAlign w:val="center"/>
          </w:tcPr>
          <w:p w:rsidR="00730CD6" w:rsidRPr="00264563" w:rsidRDefault="00730CD6" w:rsidP="000D291A">
            <w:pPr>
              <w:pStyle w:val="1"/>
              <w:widowControl w:val="0"/>
              <w:tabs>
                <w:tab w:val="left" w:pos="1141"/>
              </w:tabs>
              <w:jc w:val="center"/>
              <w:rPr>
                <w:b w:val="0"/>
                <w:bCs w:val="0"/>
                <w:i/>
                <w:iCs/>
                <w:sz w:val="22"/>
                <w:szCs w:val="22"/>
                <w:u w:val="none"/>
              </w:rPr>
            </w:pPr>
            <w:r w:rsidRPr="00264563">
              <w:rPr>
                <w:b w:val="0"/>
                <w:bCs w:val="0"/>
                <w:i/>
                <w:sz w:val="22"/>
                <w:szCs w:val="22"/>
                <w:u w:val="none"/>
                <w:rtl/>
              </w:rPr>
              <w:t xml:space="preserve">20 ₪ </w:t>
            </w:r>
            <w:r w:rsidRPr="00264563">
              <w:rPr>
                <w:rFonts w:hint="cs"/>
                <w:b w:val="0"/>
                <w:bCs w:val="0"/>
                <w:i/>
                <w:sz w:val="22"/>
                <w:szCs w:val="22"/>
                <w:u w:val="none"/>
                <w:rtl/>
              </w:rPr>
              <w:t xml:space="preserve"> (משוקלל במינוס)</w:t>
            </w:r>
          </w:p>
        </w:tc>
      </w:tr>
      <w:tr w:rsidR="00730CD6" w:rsidRPr="00264563" w:rsidTr="000D291A">
        <w:trPr>
          <w:trHeight w:val="1109"/>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10</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rFonts w:hint="cs"/>
                <w:b w:val="0"/>
                <w:bCs w:val="0"/>
                <w:i/>
                <w:color w:val="000000"/>
                <w:sz w:val="22"/>
                <w:szCs w:val="22"/>
                <w:u w:val="none"/>
                <w:rtl/>
              </w:rPr>
              <w:br/>
              <w:t>לא לשקלול</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שנת אחריות נוספת מעבר לשנת האחריות הנדרשת במכרז</w:t>
            </w:r>
            <w:r w:rsidRPr="00264563">
              <w:rPr>
                <w:b w:val="0"/>
                <w:bCs w:val="0"/>
                <w:i/>
                <w:color w:val="000000"/>
                <w:sz w:val="20"/>
                <w:szCs w:val="20"/>
                <w:u w:val="none"/>
                <w:rtl/>
              </w:rPr>
              <w:t xml:space="preserve">עפ"י סעיף </w:t>
            </w:r>
            <w:r>
              <w:rPr>
                <w:rFonts w:hint="cs"/>
                <w:b w:val="0"/>
                <w:bCs w:val="0"/>
                <w:i/>
                <w:iCs/>
                <w:color w:val="000000"/>
                <w:sz w:val="20"/>
                <w:szCs w:val="20"/>
                <w:u w:val="none"/>
                <w:rtl/>
              </w:rPr>
              <w:t xml:space="preserve">5.1.3.1 </w:t>
            </w:r>
            <w:r w:rsidRPr="00264563">
              <w:rPr>
                <w:rFonts w:hint="cs"/>
                <w:b w:val="0"/>
                <w:bCs w:val="0"/>
                <w:i/>
                <w:color w:val="000000"/>
                <w:sz w:val="20"/>
                <w:szCs w:val="20"/>
                <w:u w:val="none"/>
                <w:rtl/>
              </w:rPr>
              <w:t xml:space="preserve"> (10% מהמחיר ה</w:t>
            </w:r>
            <w:r w:rsidRPr="00264563">
              <w:rPr>
                <w:b w:val="0"/>
                <w:bCs w:val="0"/>
                <w:i/>
                <w:color w:val="000000"/>
                <w:sz w:val="20"/>
                <w:szCs w:val="20"/>
                <w:u w:val="none"/>
                <w:rtl/>
              </w:rPr>
              <w:t xml:space="preserve">מפורט </w:t>
            </w:r>
            <w:r w:rsidRPr="00264563">
              <w:rPr>
                <w:rFonts w:hint="cs"/>
                <w:b w:val="0"/>
                <w:bCs w:val="0"/>
                <w:i/>
                <w:color w:val="000000"/>
                <w:sz w:val="20"/>
                <w:szCs w:val="20"/>
                <w:u w:val="none"/>
                <w:rtl/>
              </w:rPr>
              <w:t xml:space="preserve">בטבלה מס' 2 </w:t>
            </w:r>
            <w:r w:rsidRPr="00264563">
              <w:rPr>
                <w:b w:val="0"/>
                <w:bCs w:val="0"/>
                <w:i/>
                <w:color w:val="000000"/>
                <w:sz w:val="20"/>
                <w:szCs w:val="20"/>
                <w:u w:val="none"/>
                <w:rtl/>
              </w:rPr>
              <w:t xml:space="preserve">מס"ד 2 </w:t>
            </w:r>
            <w:r w:rsidRPr="00264563">
              <w:rPr>
                <w:rFonts w:hint="cs"/>
                <w:b w:val="0"/>
                <w:bCs w:val="0"/>
                <w:i/>
                <w:color w:val="000000"/>
                <w:sz w:val="20"/>
                <w:szCs w:val="20"/>
                <w:u w:val="none"/>
                <w:rtl/>
              </w:rPr>
              <w:t>ו</w:t>
            </w:r>
            <w:r w:rsidRPr="00264563">
              <w:rPr>
                <w:b w:val="0"/>
                <w:bCs w:val="0"/>
                <w:i/>
                <w:color w:val="000000"/>
                <w:sz w:val="20"/>
                <w:szCs w:val="20"/>
                <w:u w:val="none"/>
                <w:rtl/>
              </w:rPr>
              <w:t xml:space="preserve">בטבלה </w:t>
            </w:r>
            <w:r w:rsidRPr="00264563">
              <w:rPr>
                <w:rFonts w:hint="cs"/>
                <w:b w:val="0"/>
                <w:bCs w:val="0"/>
                <w:i/>
                <w:color w:val="000000"/>
                <w:sz w:val="20"/>
                <w:szCs w:val="20"/>
                <w:u w:val="none"/>
                <w:rtl/>
              </w:rPr>
              <w:t>מס' 1 מס"ד 2</w:t>
            </w:r>
            <w:r w:rsidRPr="00264563">
              <w:rPr>
                <w:b w:val="0"/>
                <w:bCs w:val="0"/>
                <w:i/>
                <w:color w:val="000000"/>
                <w:sz w:val="20"/>
                <w:szCs w:val="20"/>
                <w:u w:val="none"/>
                <w:rtl/>
              </w:rPr>
              <w:t xml:space="preserve"> לעיל</w:t>
            </w:r>
            <w:r w:rsidRPr="00264563">
              <w:rPr>
                <w:rFonts w:hint="cs"/>
                <w:b w:val="0"/>
                <w:bCs w:val="0"/>
                <w:i/>
                <w:color w:val="000000"/>
                <w:sz w:val="20"/>
                <w:szCs w:val="20"/>
                <w:u w:val="none"/>
                <w:rtl/>
              </w:rPr>
              <w:t>)</w:t>
            </w:r>
            <w:r w:rsidRPr="00264563">
              <w:rPr>
                <w:b w:val="0"/>
                <w:bCs w:val="0"/>
                <w:i/>
                <w:color w:val="000000"/>
                <w:sz w:val="20"/>
                <w:szCs w:val="20"/>
                <w:u w:val="none"/>
                <w:rtl/>
              </w:rPr>
              <w:t>.</w:t>
            </w:r>
          </w:p>
        </w:tc>
        <w:tc>
          <w:tcPr>
            <w:tcW w:w="2230" w:type="dxa"/>
            <w:vAlign w:val="center"/>
          </w:tcPr>
          <w:p w:rsidR="00730CD6" w:rsidRPr="00264563" w:rsidRDefault="00730CD6" w:rsidP="000D291A">
            <w:pPr>
              <w:pStyle w:val="1"/>
              <w:widowControl w:val="0"/>
              <w:tabs>
                <w:tab w:val="left" w:pos="1141"/>
              </w:tabs>
              <w:jc w:val="center"/>
              <w:rPr>
                <w:b w:val="0"/>
                <w:bCs w:val="0"/>
                <w:i/>
                <w:iCs/>
                <w:sz w:val="22"/>
                <w:szCs w:val="22"/>
                <w:u w:val="none"/>
              </w:rPr>
            </w:pPr>
            <w:r w:rsidRPr="00264563">
              <w:rPr>
                <w:b w:val="0"/>
                <w:bCs w:val="0"/>
                <w:i/>
                <w:sz w:val="22"/>
                <w:szCs w:val="22"/>
                <w:u w:val="none"/>
                <w:rtl/>
              </w:rPr>
              <w:t>10%  ממחיר יחידת קצה ניידת/נישאת</w:t>
            </w:r>
            <w:r w:rsidRPr="00264563">
              <w:rPr>
                <w:rFonts w:hint="cs"/>
                <w:b w:val="0"/>
                <w:bCs w:val="0"/>
                <w:i/>
                <w:sz w:val="22"/>
                <w:szCs w:val="22"/>
                <w:u w:val="none"/>
                <w:rtl/>
              </w:rPr>
              <w:br/>
            </w:r>
          </w:p>
        </w:tc>
      </w:tr>
      <w:tr w:rsidR="00730CD6" w:rsidRPr="00264563" w:rsidTr="000D291A">
        <w:trPr>
          <w:trHeight w:val="833"/>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highlight w:val="red"/>
                <w:u w:val="none"/>
              </w:rPr>
            </w:pPr>
            <w:r w:rsidRPr="00264563">
              <w:rPr>
                <w:b w:val="0"/>
                <w:bCs w:val="0"/>
                <w:i/>
                <w:color w:val="000000"/>
                <w:sz w:val="22"/>
                <w:szCs w:val="22"/>
                <w:u w:val="none"/>
                <w:rtl/>
              </w:rPr>
              <w:t>11</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rFonts w:hint="cs"/>
                <w:b w:val="0"/>
                <w:bCs w:val="0"/>
                <w:i/>
                <w:color w:val="000000"/>
                <w:sz w:val="22"/>
                <w:szCs w:val="22"/>
                <w:u w:val="none"/>
                <w:rtl/>
              </w:rPr>
              <w:t>לא לשקלול</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אחוז הנחה ממחירון עסקי של היצרן/ספק לחלפים</w:t>
            </w:r>
            <w:r w:rsidRPr="00264563">
              <w:rPr>
                <w:b w:val="0"/>
                <w:bCs w:val="0"/>
                <w:i/>
                <w:color w:val="000000"/>
                <w:sz w:val="22"/>
                <w:szCs w:val="22"/>
                <w:u w:val="none"/>
                <w:rtl/>
              </w:rPr>
              <w:t>עפ"י סעיף</w:t>
            </w:r>
            <w:r>
              <w:rPr>
                <w:rFonts w:hint="cs"/>
                <w:b w:val="0"/>
                <w:bCs w:val="0"/>
                <w:i/>
                <w:iCs/>
                <w:color w:val="000000"/>
                <w:sz w:val="22"/>
                <w:szCs w:val="22"/>
                <w:u w:val="none"/>
                <w:rtl/>
              </w:rPr>
              <w:t>5.1.3.2</w:t>
            </w:r>
          </w:p>
        </w:tc>
        <w:tc>
          <w:tcPr>
            <w:tcW w:w="2230" w:type="dxa"/>
            <w:vAlign w:val="center"/>
          </w:tcPr>
          <w:p w:rsidR="00730CD6" w:rsidRPr="00264563" w:rsidRDefault="00730CD6" w:rsidP="000D291A">
            <w:pPr>
              <w:pStyle w:val="1"/>
              <w:widowControl w:val="0"/>
              <w:tabs>
                <w:tab w:val="left" w:pos="1141"/>
              </w:tabs>
              <w:jc w:val="center"/>
              <w:rPr>
                <w:b w:val="0"/>
                <w:bCs w:val="0"/>
                <w:i/>
                <w:iCs/>
                <w:sz w:val="22"/>
                <w:szCs w:val="22"/>
                <w:u w:val="none"/>
              </w:rPr>
            </w:pPr>
            <w:r w:rsidRPr="00264563">
              <w:rPr>
                <w:b w:val="0"/>
                <w:bCs w:val="0"/>
                <w:i/>
                <w:sz w:val="22"/>
                <w:szCs w:val="22"/>
                <w:u w:val="none"/>
                <w:rtl/>
              </w:rPr>
              <w:t>% 30 הנחה ממחירון עסקי של  היצרן/ספק</w:t>
            </w:r>
          </w:p>
        </w:tc>
      </w:tr>
      <w:tr w:rsidR="00730CD6" w:rsidRPr="00264563" w:rsidTr="000D291A">
        <w:trPr>
          <w:trHeight w:val="410"/>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highlight w:val="red"/>
                <w:u w:val="none"/>
              </w:rPr>
            </w:pPr>
            <w:r w:rsidRPr="00264563">
              <w:rPr>
                <w:rFonts w:hint="cs"/>
                <w:b w:val="0"/>
                <w:bCs w:val="0"/>
                <w:i/>
                <w:color w:val="000000"/>
                <w:sz w:val="22"/>
                <w:szCs w:val="22"/>
                <w:u w:val="none"/>
                <w:rtl/>
              </w:rPr>
              <w:t>12</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rFonts w:hint="cs"/>
                <w:b w:val="0"/>
                <w:bCs w:val="0"/>
                <w:i/>
                <w:color w:val="000000"/>
                <w:sz w:val="22"/>
                <w:szCs w:val="22"/>
                <w:u w:val="none"/>
                <w:rtl/>
              </w:rPr>
              <w:t>לא לשקלול</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 xml:space="preserve">שעת עבודה של </w:t>
            </w:r>
            <w:r w:rsidRPr="00264563">
              <w:rPr>
                <w:rFonts w:hint="cs"/>
                <w:i/>
                <w:color w:val="000000"/>
                <w:sz w:val="22"/>
                <w:szCs w:val="22"/>
                <w:u w:val="none"/>
                <w:rtl/>
              </w:rPr>
              <w:t xml:space="preserve">מפתח תוכנה </w:t>
            </w:r>
            <w:r w:rsidRPr="00264563">
              <w:rPr>
                <w:b w:val="0"/>
                <w:bCs w:val="0"/>
                <w:i/>
                <w:color w:val="000000"/>
                <w:sz w:val="22"/>
                <w:szCs w:val="22"/>
                <w:u w:val="none"/>
                <w:rtl/>
              </w:rPr>
              <w:t xml:space="preserve">עפ"י סעיף </w:t>
            </w:r>
            <w:r w:rsidRPr="00264563">
              <w:rPr>
                <w:b w:val="0"/>
                <w:bCs w:val="0"/>
                <w:i/>
                <w:color w:val="000000"/>
                <w:sz w:val="22"/>
                <w:szCs w:val="22"/>
                <w:u w:val="none"/>
                <w:cs/>
              </w:rPr>
              <w:t>‎</w:t>
            </w:r>
            <w:r>
              <w:rPr>
                <w:b w:val="0"/>
                <w:bCs w:val="0"/>
                <w:i/>
                <w:iCs/>
                <w:color w:val="000000"/>
                <w:sz w:val="22"/>
                <w:szCs w:val="22"/>
                <w:u w:val="none"/>
              </w:rPr>
              <w:t>5.1.4</w:t>
            </w:r>
          </w:p>
        </w:tc>
        <w:tc>
          <w:tcPr>
            <w:tcW w:w="2230" w:type="dxa"/>
            <w:vAlign w:val="center"/>
          </w:tcPr>
          <w:p w:rsidR="00730CD6" w:rsidRPr="00264563" w:rsidRDefault="00730CD6" w:rsidP="000D291A">
            <w:pPr>
              <w:pStyle w:val="1"/>
              <w:widowControl w:val="0"/>
              <w:tabs>
                <w:tab w:val="left" w:pos="1141"/>
              </w:tabs>
              <w:jc w:val="center"/>
              <w:rPr>
                <w:b w:val="0"/>
                <w:bCs w:val="0"/>
                <w:i/>
                <w:iCs/>
                <w:sz w:val="22"/>
                <w:szCs w:val="22"/>
                <w:u w:val="none"/>
              </w:rPr>
            </w:pPr>
            <w:r w:rsidRPr="00264563">
              <w:rPr>
                <w:b w:val="0"/>
                <w:bCs w:val="0"/>
                <w:i/>
                <w:sz w:val="22"/>
                <w:szCs w:val="22"/>
                <w:u w:val="none"/>
                <w:rtl/>
              </w:rPr>
              <w:t>200 ₪</w:t>
            </w:r>
          </w:p>
        </w:tc>
      </w:tr>
    </w:tbl>
    <w:p w:rsidR="00730CD6" w:rsidRDefault="00730CD6" w:rsidP="00730CD6">
      <w:pPr>
        <w:pStyle w:val="Normal3"/>
        <w:ind w:left="84"/>
        <w:rPr>
          <w:sz w:val="22"/>
          <w:szCs w:val="22"/>
        </w:rPr>
      </w:pPr>
    </w:p>
    <w:p w:rsidR="00730CD6" w:rsidRDefault="00730CD6" w:rsidP="00730CD6">
      <w:pPr>
        <w:pStyle w:val="Normal3"/>
        <w:numPr>
          <w:ilvl w:val="0"/>
          <w:numId w:val="9"/>
        </w:numPr>
        <w:ind w:left="84" w:hanging="425"/>
        <w:rPr>
          <w:sz w:val="22"/>
          <w:szCs w:val="22"/>
        </w:rPr>
      </w:pPr>
      <w:r>
        <w:rPr>
          <w:rFonts w:hint="cs"/>
          <w:sz w:val="22"/>
          <w:szCs w:val="22"/>
          <w:rtl/>
        </w:rPr>
        <w:t>המחיר בפריט 2 לעיל עודכן ל -800 ₪ כולל מע"מ.</w:t>
      </w:r>
    </w:p>
    <w:p w:rsidR="00730CD6" w:rsidRPr="00EF769D" w:rsidRDefault="00730CD6" w:rsidP="00730CD6">
      <w:pPr>
        <w:pStyle w:val="Normal3"/>
        <w:numPr>
          <w:ilvl w:val="0"/>
          <w:numId w:val="9"/>
        </w:numPr>
        <w:ind w:left="84" w:hanging="425"/>
        <w:rPr>
          <w:sz w:val="22"/>
          <w:szCs w:val="22"/>
        </w:rPr>
      </w:pPr>
      <w:r w:rsidRPr="00EF769D">
        <w:rPr>
          <w:rFonts w:hint="eastAsia"/>
          <w:sz w:val="22"/>
          <w:szCs w:val="22"/>
          <w:rtl/>
        </w:rPr>
        <w:t>הכמויותהמפורטותלעילהינןאומדןבלבדואינןמחייבותאתהמשטרה</w:t>
      </w:r>
      <w:r w:rsidRPr="00EF769D">
        <w:rPr>
          <w:sz w:val="22"/>
          <w:szCs w:val="22"/>
          <w:rtl/>
        </w:rPr>
        <w:t>.</w:t>
      </w:r>
    </w:p>
    <w:p w:rsidR="00730CD6" w:rsidRPr="00EF769D" w:rsidRDefault="00730CD6" w:rsidP="00730CD6">
      <w:pPr>
        <w:pStyle w:val="Normal3"/>
        <w:numPr>
          <w:ilvl w:val="0"/>
          <w:numId w:val="9"/>
        </w:numPr>
        <w:ind w:left="84" w:hanging="425"/>
        <w:rPr>
          <w:sz w:val="22"/>
          <w:szCs w:val="22"/>
        </w:rPr>
      </w:pPr>
      <w:r w:rsidRPr="00EF769D">
        <w:rPr>
          <w:rFonts w:hint="eastAsia"/>
          <w:sz w:val="22"/>
          <w:szCs w:val="22"/>
          <w:rtl/>
        </w:rPr>
        <w:t>המחיריםהמפורטיםלעילהינםהמחיריםשנקבעוע</w:t>
      </w:r>
      <w:r w:rsidRPr="00EF769D">
        <w:rPr>
          <w:sz w:val="22"/>
          <w:szCs w:val="22"/>
          <w:rtl/>
        </w:rPr>
        <w:t>"</w:t>
      </w:r>
      <w:r w:rsidRPr="00EF769D">
        <w:rPr>
          <w:rFonts w:hint="eastAsia"/>
          <w:sz w:val="22"/>
          <w:szCs w:val="22"/>
          <w:rtl/>
        </w:rPr>
        <w:t>יהמשטרהלצורךאספקתשירותיםומוצריםאלוולאתשולםתמורהנוספתמעברלנקובבטבלה</w:t>
      </w:r>
      <w:r w:rsidRPr="00EF769D">
        <w:rPr>
          <w:sz w:val="22"/>
          <w:szCs w:val="22"/>
          <w:rtl/>
        </w:rPr>
        <w:t>.</w:t>
      </w:r>
    </w:p>
    <w:p w:rsidR="00730CD6" w:rsidRPr="00EF769D" w:rsidRDefault="00730CD6" w:rsidP="00730CD6">
      <w:pPr>
        <w:pStyle w:val="Normal3"/>
        <w:numPr>
          <w:ilvl w:val="0"/>
          <w:numId w:val="9"/>
        </w:numPr>
        <w:ind w:left="84" w:hanging="425"/>
        <w:rPr>
          <w:sz w:val="22"/>
          <w:szCs w:val="22"/>
        </w:rPr>
      </w:pPr>
      <w:r w:rsidRPr="00EF769D">
        <w:rPr>
          <w:rFonts w:hint="cs"/>
          <w:sz w:val="22"/>
          <w:szCs w:val="22"/>
          <w:rtl/>
        </w:rPr>
        <w:t>פריטים 10-12 לא יכללו בשקלול , הספק מתחייב לעמוד בתעריפים אלו כל תקופת המכרז.</w:t>
      </w:r>
    </w:p>
    <w:p w:rsidR="00730CD6" w:rsidRPr="00EF769D" w:rsidRDefault="00730CD6" w:rsidP="00730CD6">
      <w:pPr>
        <w:pStyle w:val="Normal3"/>
        <w:numPr>
          <w:ilvl w:val="0"/>
          <w:numId w:val="9"/>
        </w:numPr>
        <w:ind w:left="84" w:hanging="425"/>
        <w:rPr>
          <w:spacing w:val="-20"/>
          <w:rtl/>
        </w:rPr>
      </w:pPr>
      <w:r w:rsidRPr="00EF769D">
        <w:rPr>
          <w:rFonts w:hint="cs"/>
          <w:sz w:val="22"/>
          <w:szCs w:val="22"/>
          <w:rtl/>
        </w:rPr>
        <w:t xml:space="preserve">יש לחתום על טופס הצעת המחיר </w:t>
      </w:r>
      <w:r w:rsidRPr="00EF769D">
        <w:rPr>
          <w:sz w:val="22"/>
          <w:szCs w:val="22"/>
          <w:rtl/>
        </w:rPr>
        <w:t>–</w:t>
      </w:r>
      <w:r w:rsidRPr="00EF769D">
        <w:rPr>
          <w:rFonts w:hint="cs"/>
          <w:sz w:val="22"/>
          <w:szCs w:val="22"/>
          <w:rtl/>
        </w:rPr>
        <w:t xml:space="preserve"> טבלה 2 כנדרש אשר יהווה התחייבות למחירים אלו במסגרת המכרז.</w:t>
      </w:r>
      <w:r>
        <w:rPr>
          <w:rFonts w:asciiTheme="minorHAnsi" w:hAnsiTheme="minorHAnsi" w:hint="cs"/>
          <w:rtl/>
        </w:rPr>
        <w:br/>
      </w:r>
      <w:r w:rsidRPr="00E0406F">
        <w:rPr>
          <w:rtl/>
        </w:rPr>
        <w:t>____________</w:t>
      </w:r>
      <w:r w:rsidRPr="00EF769D">
        <w:rPr>
          <w:spacing w:val="-20"/>
          <w:rtl/>
        </w:rPr>
        <w:tab/>
        <w:t>__________________</w:t>
      </w:r>
      <w:r w:rsidRPr="00EF769D">
        <w:rPr>
          <w:spacing w:val="-20"/>
          <w:rtl/>
        </w:rPr>
        <w:tab/>
        <w:t>________________</w:t>
      </w:r>
    </w:p>
    <w:p w:rsidR="00730CD6" w:rsidRDefault="00730CD6" w:rsidP="00730CD6">
      <w:pPr>
        <w:pStyle w:val="Normal2"/>
        <w:rPr>
          <w:rtl/>
        </w:rPr>
      </w:pPr>
      <w:r w:rsidRPr="00E0406F">
        <w:rPr>
          <w:rFonts w:hint="eastAsia"/>
          <w:rtl/>
        </w:rPr>
        <w:t>תאריך</w:t>
      </w:r>
      <w:r w:rsidRPr="00E0406F">
        <w:rPr>
          <w:rtl/>
        </w:rPr>
        <w:tab/>
      </w:r>
      <w:r w:rsidRPr="00E0406F">
        <w:rPr>
          <w:rFonts w:hint="eastAsia"/>
          <w:rtl/>
        </w:rPr>
        <w:t>שםהמציעחתימה</w:t>
      </w:r>
      <w:r w:rsidRPr="00E0406F">
        <w:rPr>
          <w:rtl/>
        </w:rPr>
        <w:t>/</w:t>
      </w:r>
      <w:r w:rsidRPr="00E0406F">
        <w:rPr>
          <w:rFonts w:hint="eastAsia"/>
          <w:rtl/>
        </w:rPr>
        <w:t>חותמת</w:t>
      </w:r>
      <w:r>
        <w:rPr>
          <w:rtl/>
        </w:rPr>
        <w:tab/>
      </w: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Pr>
      </w:pPr>
    </w:p>
    <w:p w:rsidR="00730CD6" w:rsidRDefault="00730CD6" w:rsidP="00730CD6">
      <w:pPr>
        <w:spacing w:line="360" w:lineRule="auto"/>
        <w:ind w:left="516" w:right="930"/>
        <w:jc w:val="both"/>
        <w:rPr>
          <w:rFonts w:cs="David"/>
          <w:sz w:val="28"/>
          <w:szCs w:val="28"/>
          <w:u w:val="none"/>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numPr>
          <w:ilvl w:val="0"/>
          <w:numId w:val="2"/>
        </w:numPr>
        <w:tabs>
          <w:tab w:val="clear" w:pos="930"/>
          <w:tab w:val="num" w:pos="516"/>
        </w:tabs>
        <w:spacing w:line="360" w:lineRule="auto"/>
        <w:ind w:left="516" w:right="0" w:hanging="567"/>
        <w:jc w:val="both"/>
        <w:rPr>
          <w:rFonts w:cs="David"/>
          <w:sz w:val="28"/>
          <w:szCs w:val="28"/>
          <w:u w:val="none"/>
        </w:rPr>
      </w:pPr>
      <w:r w:rsidRPr="00BB5588">
        <w:rPr>
          <w:rFonts w:cs="David" w:hint="cs"/>
          <w:sz w:val="28"/>
          <w:szCs w:val="28"/>
          <w:u w:val="none"/>
          <w:rtl/>
        </w:rPr>
        <w:lastRenderedPageBreak/>
        <w:t xml:space="preserve">להלן עדכון לסעיף </w:t>
      </w:r>
      <w:bookmarkStart w:id="645" w:name="_Ref333151054"/>
      <w:r w:rsidRPr="00BB5588">
        <w:rPr>
          <w:rFonts w:cs="David" w:hint="cs"/>
          <w:sz w:val="28"/>
          <w:szCs w:val="28"/>
          <w:u w:val="none"/>
          <w:rtl/>
        </w:rPr>
        <w:t xml:space="preserve">5.3.1.3 </w:t>
      </w:r>
      <w:r w:rsidRPr="00BB5588">
        <w:rPr>
          <w:rFonts w:cs="David"/>
          <w:sz w:val="28"/>
          <w:szCs w:val="28"/>
          <w:u w:val="none"/>
          <w:rtl/>
        </w:rPr>
        <w:t xml:space="preserve">שלב </w:t>
      </w:r>
      <w:r w:rsidRPr="00BB5588">
        <w:rPr>
          <w:rFonts w:cs="David"/>
          <w:sz w:val="28"/>
          <w:szCs w:val="28"/>
          <w:u w:val="none"/>
        </w:rPr>
        <w:t>III</w:t>
      </w:r>
      <w:r w:rsidRPr="00BB5588">
        <w:rPr>
          <w:rFonts w:cs="David"/>
          <w:sz w:val="28"/>
          <w:szCs w:val="28"/>
          <w:u w:val="none"/>
          <w:rtl/>
        </w:rPr>
        <w:t xml:space="preserve"> – שקלול ההצעות:</w:t>
      </w:r>
      <w:bookmarkEnd w:id="645"/>
    </w:p>
    <w:p w:rsidR="00730CD6" w:rsidRPr="00BB5588" w:rsidRDefault="00730CD6" w:rsidP="00730CD6">
      <w:pPr>
        <w:spacing w:line="360" w:lineRule="auto"/>
        <w:ind w:left="516" w:right="930"/>
        <w:jc w:val="both"/>
        <w:rPr>
          <w:rFonts w:cs="David"/>
          <w:sz w:val="28"/>
          <w:szCs w:val="28"/>
          <w:u w:val="none"/>
          <w:rtl/>
        </w:rPr>
      </w:pPr>
    </w:p>
    <w:p w:rsidR="00730CD6" w:rsidRDefault="00730CD6" w:rsidP="00730CD6">
      <w:pPr>
        <w:pStyle w:val="Normal4"/>
        <w:rPr>
          <w:rtl/>
        </w:rPr>
      </w:pPr>
      <w:r w:rsidRPr="00C86347">
        <w:rPr>
          <w:rFonts w:hint="eastAsia"/>
          <w:rtl/>
        </w:rPr>
        <w:t>שקלולההצעותיעשהביחסלפריטיםשבטבלהמס</w:t>
      </w:r>
      <w:r w:rsidRPr="00C86347">
        <w:rPr>
          <w:rtl/>
        </w:rPr>
        <w:t xml:space="preserve">' 1 </w:t>
      </w:r>
      <w:r w:rsidRPr="00C86347">
        <w:rPr>
          <w:rFonts w:hint="eastAsia"/>
          <w:rtl/>
        </w:rPr>
        <w:t>בסעיף</w:t>
      </w:r>
      <w:r w:rsidRPr="00C86347">
        <w:rPr>
          <w:rtl/>
        </w:rPr>
        <w:t xml:space="preserve"> 5.2.1, </w:t>
      </w:r>
      <w:r w:rsidRPr="00C86347">
        <w:rPr>
          <w:rFonts w:hint="eastAsia"/>
          <w:rtl/>
        </w:rPr>
        <w:t>ע</w:t>
      </w:r>
      <w:r w:rsidRPr="00C86347">
        <w:rPr>
          <w:rtl/>
        </w:rPr>
        <w:t>"</w:t>
      </w:r>
      <w:r w:rsidRPr="00C86347">
        <w:rPr>
          <w:rFonts w:hint="eastAsia"/>
          <w:rtl/>
        </w:rPr>
        <w:t>יסיכוםמכפלותהמחיריםהמוצעי</w:t>
      </w:r>
      <w:r w:rsidRPr="00C86347">
        <w:rPr>
          <w:rFonts w:hint="cs"/>
          <w:rtl/>
        </w:rPr>
        <w:t xml:space="preserve">ם </w:t>
      </w:r>
      <w:r w:rsidRPr="00C86347">
        <w:rPr>
          <w:rFonts w:hint="eastAsia"/>
          <w:rtl/>
        </w:rPr>
        <w:t>בכמותהמצוינתלצדכלפריטבהתאמה</w:t>
      </w:r>
      <w:r w:rsidRPr="00C86347">
        <w:rPr>
          <w:rtl/>
        </w:rPr>
        <w:t xml:space="preserve"> (</w:t>
      </w:r>
      <w:r w:rsidRPr="00C86347">
        <w:rPr>
          <w:rFonts w:hint="eastAsia"/>
          <w:rtl/>
        </w:rPr>
        <w:t>פריטים</w:t>
      </w:r>
      <w:r w:rsidRPr="00C86347">
        <w:rPr>
          <w:rtl/>
        </w:rPr>
        <w:t xml:space="preserve"> 1-3)</w:t>
      </w:r>
      <w:r w:rsidRPr="00AC687B">
        <w:rPr>
          <w:rFonts w:hint="cs"/>
          <w:rtl/>
        </w:rPr>
        <w:t>ובתוספת הסכום הקבוע בטבלה 2 (מס"ד 1-9)</w:t>
      </w:r>
      <w:r w:rsidRPr="00AC687B">
        <w:rPr>
          <w:rtl/>
        </w:rPr>
        <w:t>–</w:t>
      </w:r>
      <w:r w:rsidRPr="00AC687B">
        <w:rPr>
          <w:rFonts w:hint="cs"/>
          <w:rtl/>
        </w:rPr>
        <w:t xml:space="preserve"> 1,855,000 </w:t>
      </w:r>
      <w:r w:rsidRPr="00AC687B">
        <w:rPr>
          <w:rFonts w:hint="eastAsia"/>
          <w:rtl/>
        </w:rPr>
        <w:t>₪</w:t>
      </w:r>
      <w:r w:rsidRPr="00AC687B">
        <w:rPr>
          <w:rFonts w:hint="cs"/>
          <w:rtl/>
        </w:rPr>
        <w:t xml:space="preserve"> כולל מע"מ</w:t>
      </w:r>
      <w:r w:rsidRPr="00AC687B">
        <w:rPr>
          <w:rtl/>
        </w:rPr>
        <w:t xml:space="preserve">. </w:t>
      </w:r>
      <w:r w:rsidRPr="00AC687B">
        <w:rPr>
          <w:rFonts w:hint="cs"/>
          <w:rtl/>
        </w:rPr>
        <w:t xml:space="preserve">(מס"ד 9 בטבלה 2  משוקלל במינוס) </w:t>
      </w:r>
      <w:r w:rsidRPr="00AC687B">
        <w:rPr>
          <w:rFonts w:hint="eastAsia"/>
          <w:rtl/>
        </w:rPr>
        <w:t>במהלךהמכרזהדינמיהמקווןהמערכתתבצעחישובזה</w:t>
      </w:r>
      <w:r w:rsidRPr="00C86347">
        <w:rPr>
          <w:rFonts w:hint="eastAsia"/>
          <w:rtl/>
        </w:rPr>
        <w:t>באופןאוטומאטיביחסלכלשינויבהצעתהמחירבכפוףלמנגנוןשמפורטבנספח</w:t>
      </w:r>
      <w:r w:rsidRPr="00C86347">
        <w:rPr>
          <w:rFonts w:hint="cs"/>
          <w:rtl/>
        </w:rPr>
        <w:t xml:space="preserve"> 0.12.3</w:t>
      </w:r>
      <w:r>
        <w:rPr>
          <w:rFonts w:hint="cs"/>
          <w:rtl/>
        </w:rPr>
        <w:t>.</w:t>
      </w:r>
    </w:p>
    <w:p w:rsidR="00730CD6" w:rsidRPr="00C86347" w:rsidRDefault="00730CD6" w:rsidP="00730CD6">
      <w:pPr>
        <w:pStyle w:val="Normal4"/>
        <w:rPr>
          <w:rtl/>
        </w:rPr>
      </w:pPr>
    </w:p>
    <w:p w:rsidR="00730CD6" w:rsidRPr="00A3445E" w:rsidRDefault="00730CD6" w:rsidP="00730CD6">
      <w:pPr>
        <w:numPr>
          <w:ilvl w:val="0"/>
          <w:numId w:val="2"/>
        </w:numPr>
        <w:tabs>
          <w:tab w:val="clear" w:pos="930"/>
          <w:tab w:val="num" w:pos="516"/>
        </w:tabs>
        <w:spacing w:line="360" w:lineRule="auto"/>
        <w:ind w:left="516" w:right="0" w:hanging="567"/>
        <w:jc w:val="both"/>
        <w:rPr>
          <w:rFonts w:cs="David"/>
          <w:sz w:val="24"/>
          <w:szCs w:val="24"/>
        </w:rPr>
      </w:pPr>
      <w:r w:rsidRPr="00A3445E">
        <w:rPr>
          <w:rFonts w:cs="David" w:hint="cs"/>
          <w:sz w:val="24"/>
          <w:szCs w:val="24"/>
          <w:rtl/>
        </w:rPr>
        <w:t xml:space="preserve">כל המחירים בטבלאות הנ"ל (5.2.1 + 5.2.2 ) בסעיף </w:t>
      </w:r>
      <w:r>
        <w:rPr>
          <w:rFonts w:cs="David" w:hint="cs"/>
          <w:sz w:val="24"/>
          <w:szCs w:val="24"/>
          <w:rtl/>
        </w:rPr>
        <w:t>2</w:t>
      </w:r>
      <w:r w:rsidRPr="00A3445E">
        <w:rPr>
          <w:rFonts w:cs="David" w:hint="cs"/>
          <w:sz w:val="24"/>
          <w:szCs w:val="24"/>
          <w:rtl/>
        </w:rPr>
        <w:t xml:space="preserve"> לעיל כוללים מע"מ בשיעור 17%.</w:t>
      </w:r>
    </w:p>
    <w:p w:rsidR="00730CD6" w:rsidRPr="00836827" w:rsidRDefault="00730CD6" w:rsidP="00730CD6">
      <w:pPr>
        <w:numPr>
          <w:ilvl w:val="0"/>
          <w:numId w:val="2"/>
        </w:numPr>
        <w:tabs>
          <w:tab w:val="clear" w:pos="930"/>
          <w:tab w:val="num" w:pos="516"/>
        </w:tabs>
        <w:spacing w:line="360" w:lineRule="auto"/>
        <w:ind w:left="516" w:right="0" w:hanging="567"/>
        <w:jc w:val="both"/>
        <w:rPr>
          <w:rFonts w:cs="David"/>
          <w:sz w:val="24"/>
          <w:szCs w:val="24"/>
          <w:u w:val="none"/>
        </w:rPr>
      </w:pPr>
      <w:r>
        <w:rPr>
          <w:rFonts w:cs="David" w:hint="cs"/>
          <w:sz w:val="24"/>
          <w:szCs w:val="24"/>
          <w:u w:val="none"/>
          <w:rtl/>
        </w:rPr>
        <w:t>עדכון המחירים כמפורט בסעיף 3 לעיל, תקף גם בכל יתר סעיפי המכרז בהם הוזכרו מחירים לפני העדכון.</w:t>
      </w:r>
    </w:p>
    <w:p w:rsidR="00730CD6" w:rsidRDefault="00730CD6" w:rsidP="00730CD6">
      <w:pPr>
        <w:numPr>
          <w:ilvl w:val="0"/>
          <w:numId w:val="2"/>
        </w:numPr>
        <w:tabs>
          <w:tab w:val="clear" w:pos="930"/>
          <w:tab w:val="num" w:pos="516"/>
        </w:tabs>
        <w:spacing w:line="360" w:lineRule="auto"/>
        <w:ind w:left="516" w:right="0" w:hanging="567"/>
        <w:jc w:val="both"/>
        <w:rPr>
          <w:rFonts w:cs="David"/>
          <w:sz w:val="24"/>
          <w:szCs w:val="24"/>
        </w:rPr>
      </w:pPr>
      <w:r w:rsidRPr="00AE5B8C">
        <w:rPr>
          <w:rFonts w:cs="David" w:hint="cs"/>
          <w:sz w:val="24"/>
          <w:szCs w:val="24"/>
          <w:rtl/>
        </w:rPr>
        <w:t>אנו מעדכנים כי   - בשלב המכרז הדינמי יוצגו המחירים כולל מע"מ בשיעור 17%.</w:t>
      </w:r>
    </w:p>
    <w:p w:rsidR="00730CD6" w:rsidRPr="00A3445E" w:rsidRDefault="00730CD6" w:rsidP="00730CD6">
      <w:pPr>
        <w:numPr>
          <w:ilvl w:val="0"/>
          <w:numId w:val="2"/>
        </w:numPr>
        <w:tabs>
          <w:tab w:val="clear" w:pos="930"/>
          <w:tab w:val="num" w:pos="516"/>
        </w:tabs>
        <w:spacing w:line="360" w:lineRule="auto"/>
        <w:ind w:left="516" w:right="0" w:hanging="567"/>
        <w:jc w:val="both"/>
        <w:rPr>
          <w:rFonts w:cs="David"/>
          <w:sz w:val="24"/>
          <w:szCs w:val="24"/>
          <w:u w:val="none"/>
        </w:rPr>
      </w:pPr>
      <w:r w:rsidRPr="00A3445E">
        <w:rPr>
          <w:rFonts w:cs="David" w:hint="cs"/>
          <w:sz w:val="24"/>
          <w:szCs w:val="24"/>
          <w:u w:val="none"/>
          <w:rtl/>
        </w:rPr>
        <w:t xml:space="preserve">במידה </w:t>
      </w:r>
      <w:r>
        <w:rPr>
          <w:rFonts w:cs="David" w:hint="cs"/>
          <w:sz w:val="24"/>
          <w:szCs w:val="24"/>
          <w:u w:val="none"/>
          <w:rtl/>
        </w:rPr>
        <w:t>ש</w:t>
      </w:r>
      <w:r w:rsidRPr="00A3445E">
        <w:rPr>
          <w:rFonts w:cs="David" w:hint="cs"/>
          <w:sz w:val="24"/>
          <w:szCs w:val="24"/>
          <w:u w:val="none"/>
          <w:rtl/>
        </w:rPr>
        <w:t xml:space="preserve">יוגש אישור העדפת תוצרת הארץ לטובין בהתאם לקבוע בחוק חובת המכרזים, </w:t>
      </w:r>
      <w:r>
        <w:rPr>
          <w:rFonts w:cs="David" w:hint="cs"/>
          <w:sz w:val="24"/>
          <w:szCs w:val="24"/>
          <w:u w:val="none"/>
          <w:rtl/>
        </w:rPr>
        <w:t>הרי ש</w:t>
      </w:r>
      <w:r w:rsidRPr="00A3445E">
        <w:rPr>
          <w:rFonts w:cs="David" w:hint="cs"/>
          <w:sz w:val="24"/>
          <w:szCs w:val="24"/>
          <w:u w:val="none"/>
          <w:rtl/>
        </w:rPr>
        <w:t xml:space="preserve">בשלב </w:t>
      </w:r>
      <w:r>
        <w:rPr>
          <w:rFonts w:cs="David" w:hint="cs"/>
          <w:sz w:val="24"/>
          <w:szCs w:val="24"/>
          <w:u w:val="none"/>
          <w:rtl/>
        </w:rPr>
        <w:t xml:space="preserve">המכרז הדינמי תשוקלל ההעדפה לכל פריט בנפרד בכל סבב הצעות .יודגש כי העדפה כאמור תחושב רק במצב בו יוגש האישור כנדרש במכרז. </w:t>
      </w:r>
    </w:p>
    <w:p w:rsidR="00730CD6" w:rsidRPr="00836827" w:rsidRDefault="00730CD6" w:rsidP="00730CD6">
      <w:pPr>
        <w:numPr>
          <w:ilvl w:val="0"/>
          <w:numId w:val="2"/>
        </w:numPr>
        <w:tabs>
          <w:tab w:val="clear" w:pos="930"/>
          <w:tab w:val="num" w:pos="516"/>
        </w:tabs>
        <w:spacing w:line="360" w:lineRule="auto"/>
        <w:ind w:left="516" w:right="0" w:hanging="567"/>
        <w:jc w:val="both"/>
        <w:rPr>
          <w:rFonts w:cs="David"/>
          <w:sz w:val="24"/>
          <w:szCs w:val="24"/>
          <w:u w:val="none"/>
        </w:rPr>
      </w:pPr>
      <w:r>
        <w:rPr>
          <w:rFonts w:cs="David" w:hint="cs"/>
          <w:sz w:val="24"/>
          <w:szCs w:val="24"/>
          <w:u w:val="none"/>
          <w:rtl/>
        </w:rPr>
        <w:t xml:space="preserve">מצ"ב נספח 0.7.4 </w:t>
      </w:r>
      <w:r>
        <w:rPr>
          <w:rFonts w:cs="David"/>
          <w:sz w:val="24"/>
          <w:szCs w:val="24"/>
          <w:u w:val="none"/>
          <w:rtl/>
        </w:rPr>
        <w:t>–</w:t>
      </w:r>
      <w:r>
        <w:rPr>
          <w:rFonts w:cs="David" w:hint="cs"/>
          <w:sz w:val="24"/>
          <w:szCs w:val="24"/>
          <w:u w:val="none"/>
          <w:rtl/>
        </w:rPr>
        <w:t xml:space="preserve"> ההסכם למכרז.</w:t>
      </w:r>
    </w:p>
    <w:p w:rsidR="00730CD6" w:rsidRPr="00836827" w:rsidRDefault="00730CD6" w:rsidP="00730CD6">
      <w:pPr>
        <w:numPr>
          <w:ilvl w:val="0"/>
          <w:numId w:val="2"/>
        </w:numPr>
        <w:tabs>
          <w:tab w:val="clear" w:pos="930"/>
          <w:tab w:val="num" w:pos="516"/>
        </w:tabs>
        <w:spacing w:line="360" w:lineRule="auto"/>
        <w:ind w:left="516" w:right="0" w:hanging="567"/>
        <w:jc w:val="both"/>
        <w:rPr>
          <w:rFonts w:cs="David"/>
          <w:sz w:val="28"/>
          <w:szCs w:val="28"/>
          <w:u w:val="none"/>
        </w:rPr>
      </w:pPr>
      <w:r w:rsidRPr="00836827">
        <w:rPr>
          <w:rFonts w:cs="David" w:hint="cs"/>
          <w:sz w:val="28"/>
          <w:szCs w:val="28"/>
          <w:u w:val="none"/>
          <w:rtl/>
        </w:rPr>
        <w:t xml:space="preserve">להזכירכם המועד האחרון להגשת הצעות נדחה לתאריך ה </w:t>
      </w:r>
      <w:r w:rsidRPr="00836827">
        <w:rPr>
          <w:rFonts w:cs="David"/>
          <w:sz w:val="28"/>
          <w:szCs w:val="28"/>
          <w:u w:val="none"/>
          <w:rtl/>
        </w:rPr>
        <w:t>–</w:t>
      </w:r>
      <w:r w:rsidRPr="00836827">
        <w:rPr>
          <w:rFonts w:cs="David" w:hint="cs"/>
          <w:sz w:val="28"/>
          <w:szCs w:val="28"/>
          <w:u w:val="none"/>
          <w:rtl/>
        </w:rPr>
        <w:t xml:space="preserve"> 16/10/12 יום ג' בשעה 14:00.</w:t>
      </w:r>
    </w:p>
    <w:p w:rsidR="00730CD6" w:rsidRPr="00BD62FB"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Pr>
          <w:rFonts w:cs="David" w:hint="cs"/>
          <w:b w:val="0"/>
          <w:bCs w:val="0"/>
          <w:sz w:val="24"/>
          <w:szCs w:val="24"/>
          <w:u w:val="none"/>
          <w:rtl/>
        </w:rPr>
        <w:t xml:space="preserve">לידיעתכם - </w:t>
      </w:r>
      <w:r w:rsidRPr="00BD62FB">
        <w:rPr>
          <w:rFonts w:cs="David" w:hint="cs"/>
          <w:b w:val="0"/>
          <w:bCs w:val="0"/>
          <w:sz w:val="24"/>
          <w:szCs w:val="24"/>
          <w:u w:val="none"/>
          <w:rtl/>
        </w:rPr>
        <w:t xml:space="preserve">בחוה"מ סוכות מתאריך 30/09/12 </w:t>
      </w:r>
      <w:r>
        <w:rPr>
          <w:rFonts w:cs="David" w:hint="cs"/>
          <w:b w:val="0"/>
          <w:bCs w:val="0"/>
          <w:sz w:val="24"/>
          <w:szCs w:val="24"/>
          <w:u w:val="none"/>
          <w:rtl/>
        </w:rPr>
        <w:t xml:space="preserve">עד </w:t>
      </w:r>
      <w:r w:rsidRPr="00BD62FB">
        <w:rPr>
          <w:rFonts w:cs="David" w:hint="cs"/>
          <w:b w:val="0"/>
          <w:bCs w:val="0"/>
          <w:sz w:val="24"/>
          <w:szCs w:val="24"/>
          <w:u w:val="none"/>
          <w:rtl/>
        </w:rPr>
        <w:t xml:space="preserve"> 08/10/12 </w:t>
      </w:r>
      <w:r>
        <w:rPr>
          <w:rFonts w:cs="David" w:hint="cs"/>
          <w:b w:val="0"/>
          <w:bCs w:val="0"/>
          <w:sz w:val="24"/>
          <w:szCs w:val="24"/>
          <w:u w:val="none"/>
          <w:rtl/>
        </w:rPr>
        <w:t xml:space="preserve">(כולל) </w:t>
      </w:r>
      <w:r w:rsidRPr="00BD62FB">
        <w:rPr>
          <w:rFonts w:cs="David" w:hint="cs"/>
          <w:b w:val="0"/>
          <w:bCs w:val="0"/>
          <w:sz w:val="24"/>
          <w:szCs w:val="24"/>
          <w:u w:val="none"/>
          <w:rtl/>
        </w:rPr>
        <w:t>משרדינו יהיו סגורים.</w:t>
      </w:r>
    </w:p>
    <w:p w:rsidR="00730CD6" w:rsidRPr="00592517"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sidRPr="00592517">
        <w:rPr>
          <w:rFonts w:cs="David" w:hint="cs"/>
          <w:b w:val="0"/>
          <w:bCs w:val="0"/>
          <w:sz w:val="24"/>
          <w:szCs w:val="24"/>
          <w:u w:val="none"/>
          <w:rtl/>
        </w:rPr>
        <w:t>ביתר פרטי המכרז לא חל כל שינוי.</w:t>
      </w:r>
    </w:p>
    <w:p w:rsidR="00730CD6" w:rsidRPr="00AE6A53" w:rsidRDefault="00730CD6" w:rsidP="00730CD6">
      <w:pPr>
        <w:spacing w:line="360" w:lineRule="auto"/>
        <w:ind w:left="567"/>
        <w:jc w:val="both"/>
        <w:rPr>
          <w:rFonts w:cs="David"/>
          <w:b w:val="0"/>
          <w:bCs w:val="0"/>
          <w:sz w:val="28"/>
          <w:szCs w:val="28"/>
          <w:u w:val="none"/>
          <w:rtl/>
        </w:rPr>
      </w:pPr>
    </w:p>
    <w:p w:rsidR="00730CD6" w:rsidRDefault="00730CD6" w:rsidP="00730CD6">
      <w:pPr>
        <w:ind w:left="567"/>
        <w:jc w:val="both"/>
        <w:rPr>
          <w:rFonts w:cs="David"/>
          <w:b w:val="0"/>
          <w:bCs w:val="0"/>
          <w:szCs w:val="24"/>
          <w:u w:val="none"/>
          <w:rtl/>
        </w:rPr>
      </w:pPr>
    </w:p>
    <w:p w:rsidR="00730CD6" w:rsidRDefault="00730CD6" w:rsidP="00730CD6">
      <w:pPr>
        <w:ind w:left="5760"/>
        <w:jc w:val="both"/>
        <w:rPr>
          <w:rFonts w:cs="David"/>
          <w:b w:val="0"/>
          <w:bCs w:val="0"/>
          <w:szCs w:val="24"/>
          <w:u w:val="none"/>
          <w:rtl/>
        </w:rPr>
      </w:pPr>
    </w:p>
    <w:p w:rsidR="00730CD6" w:rsidRPr="000E0D48" w:rsidRDefault="00730CD6" w:rsidP="00730CD6">
      <w:pPr>
        <w:ind w:left="6480"/>
        <w:jc w:val="both"/>
        <w:rPr>
          <w:rFonts w:cs="David"/>
          <w:b w:val="0"/>
          <w:bCs w:val="0"/>
          <w:szCs w:val="24"/>
          <w:u w:val="none"/>
          <w:rtl/>
        </w:rPr>
      </w:pPr>
      <w:r>
        <w:rPr>
          <w:rFonts w:cs="David" w:hint="cs"/>
          <w:b w:val="0"/>
          <w:bCs w:val="0"/>
          <w:szCs w:val="24"/>
          <w:u w:val="none"/>
          <w:rtl/>
        </w:rPr>
        <w:t xml:space="preserve">בברכה, </w:t>
      </w:r>
    </w:p>
    <w:p w:rsidR="00730CD6" w:rsidRDefault="00730CD6" w:rsidP="00730CD6">
      <w:pPr>
        <w:tabs>
          <w:tab w:val="center" w:pos="6470"/>
        </w:tabs>
        <w:ind w:left="5760"/>
        <w:jc w:val="both"/>
        <w:rPr>
          <w:rFonts w:cs="David"/>
          <w:b w:val="0"/>
          <w:bCs w:val="0"/>
          <w:sz w:val="24"/>
          <w:szCs w:val="24"/>
          <w:u w:val="none"/>
          <w:rtl/>
        </w:rPr>
      </w:pPr>
      <w:r>
        <w:rPr>
          <w:rFonts w:cs="David" w:hint="cs"/>
          <w:b w:val="0"/>
          <w:bCs w:val="0"/>
          <w:szCs w:val="24"/>
          <w:u w:val="none"/>
          <w:rtl/>
        </w:rPr>
        <w:tab/>
        <w:t>עמוס מכלוף</w:t>
      </w:r>
      <w:r>
        <w:rPr>
          <w:rFonts w:cs="David" w:hint="cs"/>
          <w:b w:val="0"/>
          <w:bCs w:val="0"/>
          <w:sz w:val="24"/>
          <w:szCs w:val="24"/>
          <w:u w:val="none"/>
          <w:rtl/>
        </w:rPr>
        <w:t>,            פקד</w:t>
      </w:r>
      <w:r>
        <w:rPr>
          <w:rFonts w:cs="David" w:hint="cs"/>
          <w:b w:val="0"/>
          <w:bCs w:val="0"/>
          <w:sz w:val="24"/>
          <w:szCs w:val="24"/>
          <w:u w:val="none"/>
          <w:rtl/>
        </w:rPr>
        <w:tab/>
      </w:r>
      <w:r>
        <w:rPr>
          <w:rFonts w:cs="David"/>
          <w:b w:val="0"/>
          <w:bCs w:val="0"/>
          <w:sz w:val="24"/>
          <w:szCs w:val="24"/>
          <w:u w:val="none"/>
          <w:rtl/>
        </w:rPr>
        <w:br/>
      </w:r>
      <w:r>
        <w:rPr>
          <w:rFonts w:cs="David" w:hint="cs"/>
          <w:b w:val="0"/>
          <w:bCs w:val="0"/>
          <w:sz w:val="24"/>
          <w:szCs w:val="24"/>
          <w:u w:val="none"/>
          <w:rtl/>
        </w:rPr>
        <w:t>מדור    רכש     אמצעים</w:t>
      </w:r>
    </w:p>
    <w:p w:rsidR="00730CD6" w:rsidRDefault="00730CD6" w:rsidP="00730CD6">
      <w:pPr>
        <w:tabs>
          <w:tab w:val="center" w:pos="6470"/>
        </w:tabs>
        <w:ind w:left="5760"/>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 xml:space="preserve">העתק: </w:t>
      </w: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רמ"ד רכש אמצעים</w:t>
      </w: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רמ"ד ניתוב ובקרה</w:t>
      </w: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תיק מכרז</w:t>
      </w:r>
    </w:p>
    <w:p w:rsidR="00730CD6" w:rsidRDefault="00730CD6" w:rsidP="00730CD6">
      <w:pPr>
        <w:tabs>
          <w:tab w:val="left" w:pos="91"/>
          <w:tab w:val="center" w:pos="6470"/>
        </w:tabs>
        <w:ind w:left="91"/>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p>
    <w:p w:rsidR="00730CD6" w:rsidRPr="0099384C" w:rsidRDefault="00730CD6" w:rsidP="00730CD6">
      <w:pPr>
        <w:ind w:left="714"/>
        <w:jc w:val="both"/>
        <w:rPr>
          <w:rFonts w:cs="David"/>
          <w:b w:val="0"/>
          <w:bCs w:val="0"/>
          <w:szCs w:val="24"/>
          <w:u w:val="none"/>
          <w:lang w:eastAsia="en-US"/>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Pr="0035785D" w:rsidRDefault="00730CD6" w:rsidP="00730CD6">
      <w:pPr>
        <w:jc w:val="right"/>
        <w:rPr>
          <w:rFonts w:cs="David"/>
          <w:b w:val="0"/>
          <w:bCs w:val="0"/>
          <w:szCs w:val="26"/>
          <w:u w:val="none"/>
          <w:rtl/>
        </w:rPr>
      </w:pPr>
      <w:r w:rsidRPr="0035785D">
        <w:rPr>
          <w:rFonts w:cs="David"/>
          <w:b w:val="0"/>
          <w:bCs w:val="0"/>
          <w:szCs w:val="26"/>
          <w:u w:val="none"/>
          <w:rtl/>
        </w:rPr>
        <w:lastRenderedPageBreak/>
        <w:t>מ ש ט ר ת                            י ש ר א ל</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מטא"ר     /       אגף תמיכה לוגיסטית</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מחלקת       הרכישות          והמכירות</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 xml:space="preserve">רח'          בעלי            המלאכה     41,    </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א.ת. רמלה,          טל'   : 08-9124450</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פקסימיליה                -     08-9124392</w:t>
      </w:r>
    </w:p>
    <w:p w:rsidR="00730CD6" w:rsidRPr="00B33A21" w:rsidRDefault="00730CD6" w:rsidP="00730CD6">
      <w:pPr>
        <w:jc w:val="right"/>
        <w:rPr>
          <w:rFonts w:cs="David"/>
          <w:b w:val="0"/>
          <w:bCs w:val="0"/>
          <w:szCs w:val="28"/>
          <w:u w:val="none"/>
          <w:rtl/>
        </w:rPr>
      </w:pPr>
      <w:r w:rsidRPr="00BC4785">
        <w:rPr>
          <w:rFonts w:cs="David" w:hint="eastAsia"/>
          <w:b w:val="0"/>
          <w:bCs w:val="0"/>
          <w:szCs w:val="28"/>
          <w:u w:val="none"/>
          <w:rtl/>
        </w:rPr>
        <w:t>‏‏</w:t>
      </w:r>
      <w:r>
        <w:rPr>
          <w:rFonts w:cs="David" w:hint="eastAsia"/>
          <w:b w:val="0"/>
          <w:bCs w:val="0"/>
          <w:szCs w:val="28"/>
          <w:u w:val="none"/>
          <w:rtl/>
        </w:rPr>
        <w:t>‏‏‏</w:t>
      </w:r>
      <w:r>
        <w:rPr>
          <w:rFonts w:cs="David"/>
          <w:b w:val="0"/>
          <w:bCs w:val="0"/>
          <w:szCs w:val="28"/>
          <w:u w:val="none"/>
          <w:rtl/>
        </w:rPr>
        <w:t>1</w:t>
      </w:r>
      <w:r>
        <w:rPr>
          <w:rFonts w:cs="David" w:hint="cs"/>
          <w:b w:val="0"/>
          <w:bCs w:val="0"/>
          <w:szCs w:val="28"/>
          <w:u w:val="none"/>
          <w:rtl/>
        </w:rPr>
        <w:t>5</w:t>
      </w:r>
      <w:r>
        <w:rPr>
          <w:rFonts w:cs="David"/>
          <w:b w:val="0"/>
          <w:bCs w:val="0"/>
          <w:szCs w:val="28"/>
          <w:u w:val="none"/>
          <w:rtl/>
        </w:rPr>
        <w:t>/10/2012</w:t>
      </w:r>
      <w:r w:rsidRPr="00BC4785">
        <w:rPr>
          <w:rFonts w:cs="David" w:hint="cs"/>
          <w:b w:val="0"/>
          <w:bCs w:val="0"/>
          <w:szCs w:val="28"/>
          <w:u w:val="none"/>
          <w:rtl/>
        </w:rPr>
        <w:tab/>
      </w:r>
      <w:r>
        <w:rPr>
          <w:rFonts w:cs="David" w:hint="eastAsia"/>
          <w:b w:val="0"/>
          <w:bCs w:val="0"/>
          <w:szCs w:val="28"/>
          <w:u w:val="none"/>
          <w:rtl/>
        </w:rPr>
        <w:t>‏</w:t>
      </w:r>
      <w:r>
        <w:rPr>
          <w:rFonts w:cs="David" w:hint="cs"/>
          <w:b w:val="0"/>
          <w:bCs w:val="0"/>
          <w:szCs w:val="28"/>
          <w:u w:val="none"/>
          <w:rtl/>
        </w:rPr>
        <w:t>כ"ט</w:t>
      </w:r>
      <w:r>
        <w:rPr>
          <w:rFonts w:cs="David"/>
          <w:b w:val="0"/>
          <w:bCs w:val="0"/>
          <w:szCs w:val="28"/>
          <w:u w:val="none"/>
          <w:rtl/>
        </w:rPr>
        <w:t xml:space="preserve"> תשרי תשע"ג</w:t>
      </w:r>
    </w:p>
    <w:p w:rsidR="00730CD6" w:rsidRPr="0035785D" w:rsidRDefault="00730CD6" w:rsidP="00730CD6">
      <w:pPr>
        <w:jc w:val="both"/>
        <w:rPr>
          <w:rFonts w:cs="David"/>
          <w:b w:val="0"/>
          <w:bCs w:val="0"/>
          <w:szCs w:val="28"/>
          <w:u w:val="none"/>
          <w:rtl/>
        </w:rPr>
      </w:pPr>
    </w:p>
    <w:p w:rsidR="00730CD6" w:rsidRPr="00720E76" w:rsidRDefault="00730CD6" w:rsidP="00730CD6">
      <w:pPr>
        <w:jc w:val="center"/>
        <w:rPr>
          <w:rFonts w:cs="David"/>
          <w:szCs w:val="28"/>
          <w:rtl/>
        </w:rPr>
      </w:pPr>
      <w:r w:rsidRPr="0035785D">
        <w:rPr>
          <w:rFonts w:cs="David"/>
          <w:b w:val="0"/>
          <w:bCs w:val="0"/>
          <w:szCs w:val="28"/>
          <w:u w:val="none"/>
          <w:rtl/>
        </w:rPr>
        <w:t xml:space="preserve">הנדון: </w:t>
      </w:r>
      <w:r w:rsidRPr="0035785D">
        <w:rPr>
          <w:rFonts w:cs="David"/>
          <w:szCs w:val="28"/>
          <w:rtl/>
        </w:rPr>
        <w:t xml:space="preserve"> מכרז מספר</w:t>
      </w:r>
      <w:r>
        <w:rPr>
          <w:rFonts w:cs="David" w:hint="cs"/>
          <w:szCs w:val="24"/>
          <w:rtl/>
        </w:rPr>
        <w:t>62/2012</w:t>
      </w:r>
      <w:r w:rsidRPr="0046033F">
        <w:rPr>
          <w:rFonts w:cs="David"/>
          <w:szCs w:val="28"/>
          <w:rtl/>
        </w:rPr>
        <w:t>ניהול צי רכב, איכון וניטור התנהגות נהג</w:t>
      </w:r>
      <w:r>
        <w:rPr>
          <w:rFonts w:cs="David"/>
          <w:szCs w:val="28"/>
          <w:rtl/>
        </w:rPr>
        <w:t>–</w:t>
      </w:r>
      <w:r>
        <w:rPr>
          <w:rFonts w:cs="David"/>
          <w:szCs w:val="28"/>
          <w:rtl/>
        </w:rPr>
        <w:br/>
      </w:r>
      <w:r>
        <w:rPr>
          <w:rFonts w:cs="David" w:hint="cs"/>
          <w:szCs w:val="28"/>
          <w:rtl/>
        </w:rPr>
        <w:t>עדכון מס' 5</w:t>
      </w:r>
    </w:p>
    <w:p w:rsidR="00730CD6" w:rsidRPr="0035785D" w:rsidRDefault="00730CD6" w:rsidP="00730CD6">
      <w:pPr>
        <w:jc w:val="both"/>
        <w:rPr>
          <w:rFonts w:cs="David"/>
          <w:szCs w:val="28"/>
          <w:rtl/>
        </w:rPr>
      </w:pPr>
    </w:p>
    <w:p w:rsidR="00730CD6" w:rsidRPr="004411CB" w:rsidRDefault="00730CD6" w:rsidP="00730CD6">
      <w:pPr>
        <w:numPr>
          <w:ilvl w:val="0"/>
          <w:numId w:val="2"/>
        </w:numPr>
        <w:tabs>
          <w:tab w:val="clear" w:pos="930"/>
          <w:tab w:val="num" w:pos="516"/>
        </w:tabs>
        <w:spacing w:line="360" w:lineRule="auto"/>
        <w:ind w:left="516" w:right="0" w:hanging="567"/>
        <w:jc w:val="both"/>
        <w:rPr>
          <w:rFonts w:cs="David"/>
          <w:sz w:val="28"/>
          <w:szCs w:val="28"/>
          <w:u w:val="none"/>
        </w:rPr>
      </w:pPr>
      <w:r w:rsidRPr="004411CB">
        <w:rPr>
          <w:rFonts w:cs="David" w:hint="cs"/>
          <w:sz w:val="28"/>
          <w:szCs w:val="28"/>
          <w:u w:val="none"/>
          <w:rtl/>
        </w:rPr>
        <w:t xml:space="preserve">הרינו לעדכן כי המועד האחרון להגשת הצעות נדחה ליום ג' תאריך  - </w:t>
      </w:r>
      <w:r>
        <w:rPr>
          <w:rFonts w:cs="David" w:hint="cs"/>
          <w:sz w:val="28"/>
          <w:szCs w:val="28"/>
          <w:u w:val="none"/>
          <w:rtl/>
        </w:rPr>
        <w:t>30</w:t>
      </w:r>
      <w:r w:rsidRPr="004411CB">
        <w:rPr>
          <w:rFonts w:cs="David" w:hint="cs"/>
          <w:sz w:val="28"/>
          <w:szCs w:val="28"/>
          <w:u w:val="none"/>
          <w:rtl/>
        </w:rPr>
        <w:t>/10/2012 בשעה 14:00</w:t>
      </w:r>
    </w:p>
    <w:p w:rsidR="00730CD6" w:rsidRPr="00AE6A53"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sidRPr="00AE6A53">
        <w:rPr>
          <w:rFonts w:cs="David" w:hint="cs"/>
          <w:b w:val="0"/>
          <w:bCs w:val="0"/>
          <w:sz w:val="24"/>
          <w:szCs w:val="24"/>
          <w:u w:val="none"/>
          <w:rtl/>
        </w:rPr>
        <w:t>ביתר פרטי המכרז לא חל כל שינוי.</w:t>
      </w:r>
    </w:p>
    <w:p w:rsidR="00730CD6" w:rsidRPr="00AE6A53" w:rsidRDefault="00730CD6" w:rsidP="00730CD6">
      <w:pPr>
        <w:spacing w:line="360" w:lineRule="auto"/>
        <w:ind w:left="567"/>
        <w:jc w:val="both"/>
        <w:rPr>
          <w:rFonts w:cs="David"/>
          <w:b w:val="0"/>
          <w:bCs w:val="0"/>
          <w:sz w:val="28"/>
          <w:szCs w:val="28"/>
          <w:u w:val="none"/>
          <w:rtl/>
        </w:rPr>
      </w:pPr>
    </w:p>
    <w:p w:rsidR="00730CD6" w:rsidRDefault="00730CD6" w:rsidP="00730CD6">
      <w:pPr>
        <w:ind w:left="567"/>
        <w:jc w:val="both"/>
        <w:rPr>
          <w:rFonts w:cs="David"/>
          <w:b w:val="0"/>
          <w:bCs w:val="0"/>
          <w:szCs w:val="24"/>
          <w:u w:val="none"/>
          <w:rtl/>
        </w:rPr>
      </w:pPr>
    </w:p>
    <w:p w:rsidR="00730CD6" w:rsidRDefault="00730CD6" w:rsidP="00730CD6">
      <w:pPr>
        <w:ind w:left="5760"/>
        <w:jc w:val="both"/>
        <w:rPr>
          <w:rFonts w:cs="David"/>
          <w:b w:val="0"/>
          <w:bCs w:val="0"/>
          <w:szCs w:val="24"/>
          <w:u w:val="none"/>
          <w:rtl/>
        </w:rPr>
      </w:pPr>
    </w:p>
    <w:p w:rsidR="00730CD6" w:rsidRDefault="00730CD6" w:rsidP="00730CD6">
      <w:pPr>
        <w:ind w:left="5760"/>
        <w:jc w:val="both"/>
        <w:rPr>
          <w:rFonts w:cs="David"/>
          <w:b w:val="0"/>
          <w:bCs w:val="0"/>
          <w:szCs w:val="24"/>
          <w:u w:val="none"/>
          <w:rtl/>
        </w:rPr>
      </w:pPr>
    </w:p>
    <w:p w:rsidR="00730CD6" w:rsidRDefault="00730CD6" w:rsidP="00730CD6">
      <w:pPr>
        <w:ind w:left="5760"/>
        <w:jc w:val="both"/>
        <w:rPr>
          <w:rFonts w:cs="David"/>
          <w:b w:val="0"/>
          <w:bCs w:val="0"/>
          <w:szCs w:val="24"/>
          <w:u w:val="none"/>
          <w:rtl/>
        </w:rPr>
      </w:pPr>
    </w:p>
    <w:p w:rsidR="00730CD6" w:rsidRDefault="00730CD6" w:rsidP="00730CD6">
      <w:pPr>
        <w:ind w:left="5760"/>
        <w:jc w:val="both"/>
        <w:rPr>
          <w:rFonts w:cs="David"/>
          <w:b w:val="0"/>
          <w:bCs w:val="0"/>
          <w:szCs w:val="24"/>
          <w:u w:val="none"/>
          <w:rtl/>
        </w:rPr>
      </w:pPr>
    </w:p>
    <w:p w:rsidR="00730CD6" w:rsidRPr="000E0D48" w:rsidRDefault="00730CD6" w:rsidP="00730CD6">
      <w:pPr>
        <w:ind w:left="6480"/>
        <w:jc w:val="both"/>
        <w:rPr>
          <w:rFonts w:cs="David"/>
          <w:b w:val="0"/>
          <w:bCs w:val="0"/>
          <w:szCs w:val="24"/>
          <w:u w:val="none"/>
          <w:rtl/>
        </w:rPr>
      </w:pPr>
      <w:r>
        <w:rPr>
          <w:rFonts w:cs="David" w:hint="cs"/>
          <w:b w:val="0"/>
          <w:bCs w:val="0"/>
          <w:szCs w:val="24"/>
          <w:u w:val="none"/>
          <w:rtl/>
        </w:rPr>
        <w:t xml:space="preserve">בברכה, </w:t>
      </w:r>
    </w:p>
    <w:p w:rsidR="00730CD6" w:rsidRDefault="00730CD6" w:rsidP="00730CD6">
      <w:pPr>
        <w:tabs>
          <w:tab w:val="center" w:pos="6470"/>
        </w:tabs>
        <w:ind w:left="5760"/>
        <w:jc w:val="both"/>
        <w:rPr>
          <w:rFonts w:cs="David"/>
          <w:b w:val="0"/>
          <w:bCs w:val="0"/>
          <w:sz w:val="24"/>
          <w:szCs w:val="24"/>
          <w:u w:val="none"/>
          <w:rtl/>
        </w:rPr>
      </w:pPr>
      <w:r>
        <w:rPr>
          <w:rFonts w:cs="David" w:hint="cs"/>
          <w:b w:val="0"/>
          <w:bCs w:val="0"/>
          <w:szCs w:val="24"/>
          <w:u w:val="none"/>
          <w:rtl/>
        </w:rPr>
        <w:tab/>
        <w:t>עמוס מכלוף</w:t>
      </w:r>
      <w:r>
        <w:rPr>
          <w:rFonts w:cs="David" w:hint="cs"/>
          <w:b w:val="0"/>
          <w:bCs w:val="0"/>
          <w:sz w:val="24"/>
          <w:szCs w:val="24"/>
          <w:u w:val="none"/>
          <w:rtl/>
        </w:rPr>
        <w:t>,            פקד</w:t>
      </w:r>
      <w:r>
        <w:rPr>
          <w:rFonts w:cs="David" w:hint="cs"/>
          <w:b w:val="0"/>
          <w:bCs w:val="0"/>
          <w:sz w:val="24"/>
          <w:szCs w:val="24"/>
          <w:u w:val="none"/>
          <w:rtl/>
        </w:rPr>
        <w:tab/>
      </w:r>
      <w:r>
        <w:rPr>
          <w:rFonts w:cs="David"/>
          <w:b w:val="0"/>
          <w:bCs w:val="0"/>
          <w:sz w:val="24"/>
          <w:szCs w:val="24"/>
          <w:u w:val="none"/>
          <w:rtl/>
        </w:rPr>
        <w:br/>
      </w:r>
      <w:r>
        <w:rPr>
          <w:rFonts w:cs="David" w:hint="cs"/>
          <w:b w:val="0"/>
          <w:bCs w:val="0"/>
          <w:sz w:val="24"/>
          <w:szCs w:val="24"/>
          <w:u w:val="none"/>
          <w:rtl/>
        </w:rPr>
        <w:t>מדור    רכש     אמצעים</w:t>
      </w:r>
    </w:p>
    <w:p w:rsidR="00730CD6" w:rsidRDefault="00730CD6" w:rsidP="00730CD6">
      <w:pPr>
        <w:tabs>
          <w:tab w:val="center" w:pos="6470"/>
        </w:tabs>
        <w:ind w:left="5760"/>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 xml:space="preserve">העתק: </w:t>
      </w: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רמ"ד רכש אמצעים</w:t>
      </w: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רמ"ד ניתוב ובקרה</w:t>
      </w:r>
    </w:p>
    <w:p w:rsidR="00730CD6" w:rsidRPr="00720E76" w:rsidRDefault="00730CD6" w:rsidP="00730CD6">
      <w:pPr>
        <w:tabs>
          <w:tab w:val="left" w:pos="91"/>
          <w:tab w:val="center" w:pos="6470"/>
        </w:tabs>
        <w:ind w:left="91"/>
        <w:jc w:val="both"/>
        <w:rPr>
          <w:rFonts w:cs="David"/>
          <w:b w:val="0"/>
          <w:bCs w:val="0"/>
          <w:sz w:val="24"/>
          <w:szCs w:val="24"/>
          <w:u w:val="none"/>
        </w:rPr>
      </w:pPr>
      <w:r>
        <w:rPr>
          <w:rFonts w:cs="David" w:hint="cs"/>
          <w:b w:val="0"/>
          <w:bCs w:val="0"/>
          <w:sz w:val="24"/>
          <w:szCs w:val="24"/>
          <w:u w:val="none"/>
          <w:rtl/>
        </w:rPr>
        <w:t>תיק מכרז</w:t>
      </w: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D87B99">
      <w:pPr>
        <w:tabs>
          <w:tab w:val="left" w:pos="91"/>
          <w:tab w:val="center" w:pos="6470"/>
        </w:tabs>
        <w:ind w:left="91"/>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p>
    <w:p w:rsidR="00730CD6" w:rsidRPr="0035785D" w:rsidRDefault="00730CD6" w:rsidP="00730CD6">
      <w:pPr>
        <w:jc w:val="right"/>
        <w:rPr>
          <w:rFonts w:cs="David"/>
          <w:b w:val="0"/>
          <w:bCs w:val="0"/>
          <w:szCs w:val="26"/>
          <w:u w:val="none"/>
          <w:rtl/>
        </w:rPr>
      </w:pPr>
      <w:r w:rsidRPr="0035785D">
        <w:rPr>
          <w:rFonts w:cs="David"/>
          <w:b w:val="0"/>
          <w:bCs w:val="0"/>
          <w:szCs w:val="26"/>
          <w:u w:val="none"/>
          <w:rtl/>
        </w:rPr>
        <w:lastRenderedPageBreak/>
        <w:t>מ ש ט ר ת                            י ש ר א ל</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מטא"ר     /       אגף תמיכה לוגיסטית</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מחלקת       הרכישות          והמכירות</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 xml:space="preserve">רח'          בעלי            המלאכה     41,    </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א.ת. רמלה,          טל'   : 08-9124450</w:t>
      </w:r>
    </w:p>
    <w:p w:rsidR="00730CD6" w:rsidRPr="00BC4785" w:rsidRDefault="00730CD6" w:rsidP="00730CD6">
      <w:pPr>
        <w:jc w:val="right"/>
        <w:rPr>
          <w:rFonts w:cs="David"/>
          <w:b w:val="0"/>
          <w:bCs w:val="0"/>
          <w:szCs w:val="26"/>
          <w:u w:val="none"/>
          <w:rtl/>
        </w:rPr>
      </w:pPr>
      <w:r w:rsidRPr="00BC4785">
        <w:rPr>
          <w:rFonts w:cs="David"/>
          <w:b w:val="0"/>
          <w:bCs w:val="0"/>
          <w:szCs w:val="26"/>
          <w:u w:val="none"/>
          <w:rtl/>
        </w:rPr>
        <w:t>פקסימיליה                -     08-9124392</w:t>
      </w:r>
    </w:p>
    <w:p w:rsidR="00730CD6" w:rsidRPr="00B33A21" w:rsidRDefault="00730CD6" w:rsidP="00730CD6">
      <w:pPr>
        <w:jc w:val="right"/>
        <w:rPr>
          <w:rFonts w:cs="David"/>
          <w:b w:val="0"/>
          <w:bCs w:val="0"/>
          <w:szCs w:val="28"/>
          <w:u w:val="none"/>
          <w:rtl/>
        </w:rPr>
      </w:pPr>
      <w:r w:rsidRPr="00BC4785">
        <w:rPr>
          <w:rFonts w:cs="David" w:hint="eastAsia"/>
          <w:b w:val="0"/>
          <w:bCs w:val="0"/>
          <w:szCs w:val="28"/>
          <w:u w:val="none"/>
          <w:rtl/>
        </w:rPr>
        <w:t>‏‏</w:t>
      </w:r>
      <w:r>
        <w:rPr>
          <w:rFonts w:cs="David" w:hint="eastAsia"/>
          <w:b w:val="0"/>
          <w:bCs w:val="0"/>
          <w:szCs w:val="28"/>
          <w:u w:val="none"/>
          <w:rtl/>
        </w:rPr>
        <w:t>‏‏‏‏</w:t>
      </w:r>
      <w:r>
        <w:rPr>
          <w:rFonts w:cs="David"/>
          <w:b w:val="0"/>
          <w:bCs w:val="0"/>
          <w:szCs w:val="28"/>
          <w:u w:val="none"/>
          <w:rtl/>
        </w:rPr>
        <w:t>27/09/2012</w:t>
      </w:r>
      <w:r w:rsidRPr="00BC4785">
        <w:rPr>
          <w:rFonts w:cs="David" w:hint="cs"/>
          <w:b w:val="0"/>
          <w:bCs w:val="0"/>
          <w:szCs w:val="28"/>
          <w:u w:val="none"/>
          <w:rtl/>
        </w:rPr>
        <w:tab/>
      </w:r>
      <w:r>
        <w:rPr>
          <w:rFonts w:cs="David" w:hint="eastAsia"/>
          <w:b w:val="0"/>
          <w:bCs w:val="0"/>
          <w:szCs w:val="28"/>
          <w:u w:val="none"/>
          <w:rtl/>
        </w:rPr>
        <w:t>‏י</w:t>
      </w:r>
      <w:r>
        <w:rPr>
          <w:rFonts w:cs="David"/>
          <w:b w:val="0"/>
          <w:bCs w:val="0"/>
          <w:szCs w:val="28"/>
          <w:u w:val="none"/>
          <w:rtl/>
        </w:rPr>
        <w:t>"א תשרי תשע"ג</w:t>
      </w:r>
    </w:p>
    <w:p w:rsidR="00730CD6" w:rsidRPr="0035785D" w:rsidRDefault="00730CD6" w:rsidP="00730CD6">
      <w:pPr>
        <w:jc w:val="both"/>
        <w:rPr>
          <w:rFonts w:cs="David"/>
          <w:b w:val="0"/>
          <w:bCs w:val="0"/>
          <w:szCs w:val="28"/>
          <w:u w:val="none"/>
          <w:rtl/>
        </w:rPr>
      </w:pPr>
    </w:p>
    <w:p w:rsidR="00730CD6" w:rsidRPr="00720E76" w:rsidRDefault="00730CD6" w:rsidP="00730CD6">
      <w:pPr>
        <w:jc w:val="center"/>
        <w:rPr>
          <w:rFonts w:cs="David"/>
          <w:szCs w:val="28"/>
          <w:rtl/>
        </w:rPr>
      </w:pPr>
      <w:r w:rsidRPr="0035785D">
        <w:rPr>
          <w:rFonts w:cs="David"/>
          <w:b w:val="0"/>
          <w:bCs w:val="0"/>
          <w:szCs w:val="28"/>
          <w:u w:val="none"/>
          <w:rtl/>
        </w:rPr>
        <w:t xml:space="preserve">הנדון: </w:t>
      </w:r>
      <w:r w:rsidRPr="0035785D">
        <w:rPr>
          <w:rFonts w:cs="David"/>
          <w:szCs w:val="28"/>
          <w:rtl/>
        </w:rPr>
        <w:t xml:space="preserve"> מכרז מספר</w:t>
      </w:r>
      <w:r>
        <w:rPr>
          <w:rFonts w:cs="David" w:hint="cs"/>
          <w:szCs w:val="24"/>
          <w:rtl/>
        </w:rPr>
        <w:t>62/2012</w:t>
      </w:r>
      <w:r w:rsidRPr="0046033F">
        <w:rPr>
          <w:rFonts w:cs="David"/>
          <w:szCs w:val="28"/>
          <w:rtl/>
        </w:rPr>
        <w:t>ניהול צי רכב, איכון וניטור התנהגות נהג</w:t>
      </w:r>
      <w:r>
        <w:rPr>
          <w:rFonts w:cs="David"/>
          <w:szCs w:val="28"/>
          <w:rtl/>
        </w:rPr>
        <w:t>–</w:t>
      </w:r>
      <w:r>
        <w:rPr>
          <w:rFonts w:cs="David"/>
          <w:szCs w:val="28"/>
          <w:rtl/>
        </w:rPr>
        <w:br/>
      </w:r>
      <w:r>
        <w:rPr>
          <w:rFonts w:cs="David" w:hint="cs"/>
          <w:szCs w:val="28"/>
          <w:rtl/>
        </w:rPr>
        <w:t>עדכון מס' 6</w:t>
      </w:r>
    </w:p>
    <w:p w:rsidR="00730CD6" w:rsidRPr="0035785D" w:rsidRDefault="00730CD6" w:rsidP="00730CD6">
      <w:pPr>
        <w:jc w:val="both"/>
        <w:rPr>
          <w:rFonts w:cs="David"/>
          <w:szCs w:val="28"/>
          <w:rtl/>
        </w:rPr>
      </w:pPr>
    </w:p>
    <w:p w:rsidR="00730CD6" w:rsidRPr="007D7662"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sidRPr="007D7662">
        <w:rPr>
          <w:rFonts w:cs="David" w:hint="cs"/>
          <w:b w:val="0"/>
          <w:bCs w:val="0"/>
          <w:sz w:val="24"/>
          <w:szCs w:val="24"/>
          <w:u w:val="none"/>
          <w:rtl/>
        </w:rPr>
        <w:t>אנו מעדכנים במסמכי המכרז כדלקמן:</w:t>
      </w:r>
    </w:p>
    <w:p w:rsidR="00730CD6" w:rsidRPr="00141993"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sidRPr="00141993">
        <w:rPr>
          <w:rFonts w:cs="David" w:hint="cs"/>
          <w:b w:val="0"/>
          <w:bCs w:val="0"/>
          <w:sz w:val="24"/>
          <w:szCs w:val="24"/>
          <w:u w:val="none"/>
          <w:rtl/>
        </w:rPr>
        <w:t xml:space="preserve">בהתאם לסעיף 0.12.3 למכרז הרינו להודיע כי המכרז יתקיים במתכונת "מכרז מעטפות" רגיל,  הכולל הליך </w:t>
      </w:r>
      <w:r w:rsidRPr="00141993">
        <w:rPr>
          <w:rFonts w:cs="David"/>
          <w:b w:val="0"/>
          <w:bCs w:val="0"/>
          <w:sz w:val="24"/>
          <w:szCs w:val="24"/>
          <w:u w:val="none"/>
        </w:rPr>
        <w:t xml:space="preserve">BEST&amp;FINAL </w:t>
      </w:r>
      <w:r w:rsidRPr="00141993">
        <w:rPr>
          <w:rFonts w:cs="David" w:hint="cs"/>
          <w:b w:val="0"/>
          <w:bCs w:val="0"/>
          <w:sz w:val="24"/>
          <w:szCs w:val="24"/>
          <w:u w:val="none"/>
          <w:rtl/>
        </w:rPr>
        <w:t xml:space="preserve"> וזאת במקום ההליך הדינמי ובהתאם לתנאים שיפורטו להלן:</w:t>
      </w:r>
    </w:p>
    <w:p w:rsidR="00730CD6"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sidRPr="007D7662">
        <w:rPr>
          <w:rFonts w:cs="David" w:hint="cs"/>
          <w:b w:val="0"/>
          <w:bCs w:val="0"/>
          <w:sz w:val="24"/>
          <w:szCs w:val="24"/>
          <w:u w:val="none"/>
          <w:rtl/>
        </w:rPr>
        <w:t xml:space="preserve">על המציעים להגיש במועד האחרון להגשת הצעות </w:t>
      </w:r>
      <w:r w:rsidRPr="00FE4A2F">
        <w:rPr>
          <w:rFonts w:cs="David" w:hint="cs"/>
          <w:sz w:val="24"/>
          <w:szCs w:val="24"/>
          <w:rtl/>
        </w:rPr>
        <w:t>גם</w:t>
      </w:r>
      <w:r>
        <w:rPr>
          <w:rFonts w:cs="David" w:hint="cs"/>
          <w:b w:val="0"/>
          <w:bCs w:val="0"/>
          <w:sz w:val="24"/>
          <w:szCs w:val="24"/>
          <w:u w:val="none"/>
          <w:rtl/>
        </w:rPr>
        <w:t xml:space="preserve"> את</w:t>
      </w:r>
      <w:r w:rsidRPr="007D7662">
        <w:rPr>
          <w:rFonts w:cs="David" w:hint="cs"/>
          <w:b w:val="0"/>
          <w:bCs w:val="0"/>
          <w:sz w:val="24"/>
          <w:szCs w:val="24"/>
          <w:u w:val="none"/>
          <w:rtl/>
        </w:rPr>
        <w:t xml:space="preserve"> הצעות המחיר </w:t>
      </w:r>
      <w:r>
        <w:rPr>
          <w:rFonts w:cs="David" w:hint="cs"/>
          <w:b w:val="0"/>
          <w:bCs w:val="0"/>
          <w:sz w:val="24"/>
          <w:szCs w:val="24"/>
          <w:u w:val="none"/>
          <w:rtl/>
        </w:rPr>
        <w:t xml:space="preserve">לטבלה 1 (מס"ד 1-3) </w:t>
      </w:r>
      <w:r>
        <w:rPr>
          <w:rFonts w:cs="David"/>
          <w:b w:val="0"/>
          <w:bCs w:val="0"/>
          <w:sz w:val="24"/>
          <w:szCs w:val="24"/>
          <w:u w:val="none"/>
          <w:rtl/>
        </w:rPr>
        <w:t>–</w:t>
      </w:r>
      <w:r>
        <w:rPr>
          <w:rFonts w:cs="David" w:hint="cs"/>
          <w:b w:val="0"/>
          <w:bCs w:val="0"/>
          <w:sz w:val="24"/>
          <w:szCs w:val="24"/>
          <w:u w:val="none"/>
          <w:rtl/>
        </w:rPr>
        <w:t xml:space="preserve"> מצ"ב כנספח טופס הצעת מחיר חדש  . המחירים </w:t>
      </w:r>
      <w:r w:rsidRPr="00A22B27">
        <w:rPr>
          <w:rFonts w:cs="David" w:hint="cs"/>
          <w:sz w:val="24"/>
          <w:szCs w:val="24"/>
          <w:rtl/>
        </w:rPr>
        <w:t>המוצעים</w:t>
      </w:r>
      <w:r>
        <w:rPr>
          <w:rFonts w:cs="David" w:hint="cs"/>
          <w:b w:val="0"/>
          <w:bCs w:val="0"/>
          <w:sz w:val="24"/>
          <w:szCs w:val="24"/>
          <w:u w:val="none"/>
          <w:rtl/>
        </w:rPr>
        <w:t xml:space="preserve"> לא יעלו על מחירי המקסימום הנקובים לכל פריט בטבלה.</w:t>
      </w:r>
    </w:p>
    <w:p w:rsidR="00730CD6"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Pr>
          <w:rFonts w:cs="David" w:hint="cs"/>
          <w:b w:val="0"/>
          <w:bCs w:val="0"/>
          <w:sz w:val="24"/>
          <w:szCs w:val="24"/>
          <w:u w:val="none"/>
          <w:rtl/>
        </w:rPr>
        <w:t>טבלה 2  - ללא שינוי (מצ"ב כנספח).</w:t>
      </w:r>
    </w:p>
    <w:p w:rsidR="00730CD6" w:rsidRDefault="00730CD6" w:rsidP="00730CD6">
      <w:pPr>
        <w:numPr>
          <w:ilvl w:val="0"/>
          <w:numId w:val="2"/>
        </w:numPr>
        <w:tabs>
          <w:tab w:val="clear" w:pos="930"/>
          <w:tab w:val="num" w:pos="516"/>
        </w:tabs>
        <w:spacing w:line="360" w:lineRule="auto"/>
        <w:ind w:left="516" w:right="0" w:hanging="567"/>
        <w:jc w:val="both"/>
        <w:rPr>
          <w:rFonts w:cs="David"/>
          <w:sz w:val="28"/>
          <w:szCs w:val="28"/>
          <w:u w:val="none"/>
        </w:rPr>
      </w:pPr>
      <w:r w:rsidRPr="00BB5588">
        <w:rPr>
          <w:rFonts w:cs="David" w:hint="cs"/>
          <w:sz w:val="28"/>
          <w:szCs w:val="28"/>
          <w:u w:val="none"/>
          <w:rtl/>
        </w:rPr>
        <w:t xml:space="preserve">להלן עדכון לסעיף 5.3.1.3 </w:t>
      </w:r>
      <w:r w:rsidRPr="00BB5588">
        <w:rPr>
          <w:rFonts w:cs="David"/>
          <w:sz w:val="28"/>
          <w:szCs w:val="28"/>
          <w:u w:val="none"/>
          <w:rtl/>
        </w:rPr>
        <w:t xml:space="preserve">שלב </w:t>
      </w:r>
      <w:r w:rsidRPr="00BB5588">
        <w:rPr>
          <w:rFonts w:cs="David"/>
          <w:sz w:val="28"/>
          <w:szCs w:val="28"/>
          <w:u w:val="none"/>
        </w:rPr>
        <w:t>III</w:t>
      </w:r>
      <w:r w:rsidRPr="00BB5588">
        <w:rPr>
          <w:rFonts w:cs="David"/>
          <w:sz w:val="28"/>
          <w:szCs w:val="28"/>
          <w:u w:val="none"/>
          <w:rtl/>
        </w:rPr>
        <w:t xml:space="preserve"> – שקלול ההצעות:</w:t>
      </w:r>
    </w:p>
    <w:p w:rsidR="00730CD6" w:rsidRDefault="00730CD6" w:rsidP="00730CD6">
      <w:pPr>
        <w:pStyle w:val="Normal4"/>
        <w:rPr>
          <w:b/>
          <w:bCs/>
          <w:sz w:val="24"/>
          <w:rtl/>
        </w:rPr>
      </w:pPr>
      <w:r w:rsidRPr="00C86347">
        <w:rPr>
          <w:rFonts w:hint="eastAsia"/>
          <w:rtl/>
        </w:rPr>
        <w:t>שקלולההצעותיעשהביחסלפריטיםשבטבלהמס</w:t>
      </w:r>
      <w:r w:rsidRPr="00C86347">
        <w:rPr>
          <w:rtl/>
        </w:rPr>
        <w:t xml:space="preserve">' 1 </w:t>
      </w:r>
      <w:r>
        <w:rPr>
          <w:rFonts w:hint="cs"/>
          <w:rtl/>
        </w:rPr>
        <w:t>בטופס הצעת החיר המצ"ב כנספח</w:t>
      </w:r>
      <w:r w:rsidRPr="00C86347">
        <w:rPr>
          <w:rtl/>
        </w:rPr>
        <w:t xml:space="preserve">, </w:t>
      </w:r>
      <w:r w:rsidRPr="00C86347">
        <w:rPr>
          <w:rFonts w:hint="eastAsia"/>
          <w:rtl/>
        </w:rPr>
        <w:t>ע</w:t>
      </w:r>
      <w:r w:rsidRPr="00C86347">
        <w:rPr>
          <w:rtl/>
        </w:rPr>
        <w:t>"</w:t>
      </w:r>
      <w:r w:rsidRPr="00C86347">
        <w:rPr>
          <w:rFonts w:hint="eastAsia"/>
          <w:rtl/>
        </w:rPr>
        <w:t>יסיכוםמכפלותהמחירים</w:t>
      </w:r>
      <w:r w:rsidRPr="006F290A">
        <w:rPr>
          <w:rFonts w:hint="eastAsia"/>
          <w:b/>
          <w:bCs/>
          <w:u w:val="single"/>
          <w:rtl/>
        </w:rPr>
        <w:t>המוצעי</w:t>
      </w:r>
      <w:r w:rsidRPr="006F290A">
        <w:rPr>
          <w:rFonts w:hint="cs"/>
          <w:b/>
          <w:bCs/>
          <w:u w:val="single"/>
          <w:rtl/>
        </w:rPr>
        <w:t>ם</w:t>
      </w:r>
      <w:r w:rsidRPr="00C86347">
        <w:rPr>
          <w:rFonts w:hint="eastAsia"/>
          <w:rtl/>
        </w:rPr>
        <w:t>בכמותהמצוינתלצדכלפריטבהתאמה</w:t>
      </w:r>
      <w:r w:rsidRPr="00C86347">
        <w:rPr>
          <w:rtl/>
        </w:rPr>
        <w:t xml:space="preserve"> (</w:t>
      </w:r>
      <w:r w:rsidRPr="00C86347">
        <w:rPr>
          <w:rFonts w:hint="eastAsia"/>
          <w:rtl/>
        </w:rPr>
        <w:t>פריטים</w:t>
      </w:r>
      <w:r w:rsidRPr="00C86347">
        <w:rPr>
          <w:rtl/>
        </w:rPr>
        <w:t xml:space="preserve"> 1-3)</w:t>
      </w:r>
      <w:r w:rsidRPr="00AC687B">
        <w:rPr>
          <w:rFonts w:hint="cs"/>
          <w:rtl/>
        </w:rPr>
        <w:t>ובתוספת הסכום הקבוע בטבלה 2</w:t>
      </w:r>
      <w:r>
        <w:rPr>
          <w:rFonts w:hint="cs"/>
          <w:rtl/>
        </w:rPr>
        <w:t xml:space="preserve"> בהצעת המחיר </w:t>
      </w:r>
      <w:r w:rsidRPr="00AC687B">
        <w:rPr>
          <w:rFonts w:hint="cs"/>
          <w:rtl/>
        </w:rPr>
        <w:t xml:space="preserve"> (מס"ד 1-9)</w:t>
      </w:r>
      <w:r w:rsidRPr="00AC687B">
        <w:rPr>
          <w:rtl/>
        </w:rPr>
        <w:t>–</w:t>
      </w:r>
      <w:r w:rsidRPr="00AC687B">
        <w:rPr>
          <w:rFonts w:hint="cs"/>
          <w:rtl/>
        </w:rPr>
        <w:t xml:space="preserve"> 1,855,000 </w:t>
      </w:r>
      <w:r w:rsidRPr="00AC687B">
        <w:rPr>
          <w:rFonts w:hint="eastAsia"/>
          <w:rtl/>
        </w:rPr>
        <w:t>₪</w:t>
      </w:r>
      <w:r w:rsidRPr="00AC687B">
        <w:rPr>
          <w:rFonts w:hint="cs"/>
          <w:rtl/>
        </w:rPr>
        <w:t xml:space="preserve"> כולל מע"מ</w:t>
      </w:r>
      <w:r w:rsidRPr="00AC687B">
        <w:rPr>
          <w:rtl/>
        </w:rPr>
        <w:t xml:space="preserve">. </w:t>
      </w:r>
      <w:r w:rsidRPr="00AC687B">
        <w:rPr>
          <w:rFonts w:hint="cs"/>
          <w:rtl/>
        </w:rPr>
        <w:t xml:space="preserve">(מס"ד 9 בטבלה 2  משוקלל במינוס) </w:t>
      </w:r>
      <w:r>
        <w:rPr>
          <w:rFonts w:hint="cs"/>
          <w:rtl/>
        </w:rPr>
        <w:t>.</w:t>
      </w:r>
    </w:p>
    <w:p w:rsidR="00730CD6" w:rsidRDefault="00730CD6" w:rsidP="00730CD6">
      <w:pPr>
        <w:numPr>
          <w:ilvl w:val="0"/>
          <w:numId w:val="2"/>
        </w:numPr>
        <w:tabs>
          <w:tab w:val="clear" w:pos="930"/>
          <w:tab w:val="num" w:pos="516"/>
        </w:tabs>
        <w:spacing w:line="360" w:lineRule="auto"/>
        <w:ind w:left="516" w:right="0" w:hanging="567"/>
        <w:jc w:val="both"/>
        <w:rPr>
          <w:rFonts w:cs="David"/>
          <w:sz w:val="28"/>
          <w:szCs w:val="28"/>
          <w:u w:val="none"/>
        </w:rPr>
      </w:pPr>
      <w:r>
        <w:rPr>
          <w:rFonts w:cs="David" w:hint="cs"/>
          <w:sz w:val="28"/>
          <w:szCs w:val="28"/>
          <w:u w:val="none"/>
          <w:rtl/>
        </w:rPr>
        <w:t xml:space="preserve">התנאי לקיום הליך </w:t>
      </w:r>
      <w:r>
        <w:rPr>
          <w:rFonts w:cs="David"/>
          <w:sz w:val="24"/>
          <w:szCs w:val="24"/>
          <w:u w:val="none"/>
        </w:rPr>
        <w:t>BEST&amp;FINAL</w:t>
      </w:r>
      <w:r>
        <w:rPr>
          <w:rFonts w:cs="David" w:hint="cs"/>
          <w:sz w:val="28"/>
          <w:szCs w:val="28"/>
          <w:u w:val="none"/>
          <w:rtl/>
        </w:rPr>
        <w:t xml:space="preserve"> (הגשת הצעה משופרת)</w:t>
      </w:r>
    </w:p>
    <w:p w:rsidR="00730CD6" w:rsidRPr="00FE4A2F" w:rsidRDefault="00730CD6" w:rsidP="00730CD6">
      <w:pPr>
        <w:numPr>
          <w:ilvl w:val="1"/>
          <w:numId w:val="2"/>
        </w:numPr>
        <w:spacing w:line="360" w:lineRule="auto"/>
        <w:ind w:right="0"/>
        <w:jc w:val="both"/>
        <w:rPr>
          <w:rFonts w:ascii="Calibri" w:eastAsia="Calibri" w:hAnsi="Calibri" w:cs="David"/>
          <w:b w:val="0"/>
          <w:bCs w:val="0"/>
          <w:sz w:val="22"/>
          <w:szCs w:val="24"/>
          <w:u w:val="none"/>
          <w:lang w:eastAsia="en-US"/>
        </w:rPr>
      </w:pPr>
      <w:r>
        <w:rPr>
          <w:rFonts w:ascii="Calibri" w:eastAsia="Calibri" w:hAnsi="Calibri" w:cs="David" w:hint="cs"/>
          <w:b w:val="0"/>
          <w:bCs w:val="0"/>
          <w:sz w:val="22"/>
          <w:szCs w:val="24"/>
          <w:u w:val="none"/>
          <w:rtl/>
          <w:lang w:eastAsia="en-US"/>
        </w:rPr>
        <w:t>לאחר הגשת ההצעות ידורגו ההצעות בהתאם לסעיף 5 לעיל.</w:t>
      </w:r>
      <w:r>
        <w:rPr>
          <w:rFonts w:ascii="Calibri" w:eastAsia="Calibri" w:hAnsi="Calibri" w:cs="David"/>
          <w:b w:val="0"/>
          <w:bCs w:val="0"/>
          <w:sz w:val="22"/>
          <w:szCs w:val="24"/>
          <w:u w:val="none"/>
          <w:rtl/>
          <w:lang w:eastAsia="en-US"/>
        </w:rPr>
        <w:br/>
      </w:r>
      <w:r w:rsidRPr="00FE4A2F">
        <w:rPr>
          <w:rFonts w:ascii="Calibri" w:eastAsia="Calibri" w:hAnsi="Calibri" w:cs="David" w:hint="cs"/>
          <w:b w:val="0"/>
          <w:bCs w:val="0"/>
          <w:sz w:val="22"/>
          <w:szCs w:val="24"/>
          <w:u w:val="none"/>
          <w:rtl/>
          <w:lang w:eastAsia="en-US"/>
        </w:rPr>
        <w:t xml:space="preserve">שתי ההצעות הנמוכות ביותר יעברו להליך </w:t>
      </w:r>
      <w:r w:rsidRPr="00FE4A2F">
        <w:rPr>
          <w:rFonts w:cs="David"/>
          <w:b w:val="0"/>
          <w:bCs w:val="0"/>
          <w:sz w:val="24"/>
          <w:szCs w:val="24"/>
          <w:u w:val="none"/>
        </w:rPr>
        <w:t>BEST&amp;FINAL</w:t>
      </w:r>
      <w:r w:rsidRPr="00FE4A2F">
        <w:rPr>
          <w:rFonts w:cs="David" w:hint="cs"/>
          <w:b w:val="0"/>
          <w:bCs w:val="0"/>
          <w:sz w:val="24"/>
          <w:szCs w:val="24"/>
          <w:u w:val="none"/>
          <w:rtl/>
        </w:rPr>
        <w:t xml:space="preserve"> בכפוף למפורט להלן.</w:t>
      </w:r>
    </w:p>
    <w:p w:rsidR="00730CD6" w:rsidRDefault="00730CD6" w:rsidP="00730CD6">
      <w:pPr>
        <w:numPr>
          <w:ilvl w:val="1"/>
          <w:numId w:val="2"/>
        </w:numPr>
        <w:spacing w:line="360" w:lineRule="auto"/>
        <w:ind w:right="0"/>
        <w:jc w:val="both"/>
        <w:rPr>
          <w:rFonts w:ascii="Calibri" w:eastAsia="Calibri" w:hAnsi="Calibri" w:cs="David"/>
          <w:b w:val="0"/>
          <w:bCs w:val="0"/>
          <w:sz w:val="22"/>
          <w:szCs w:val="24"/>
          <w:u w:val="none"/>
          <w:lang w:eastAsia="en-US"/>
        </w:rPr>
      </w:pPr>
      <w:r w:rsidRPr="006F290A">
        <w:rPr>
          <w:rFonts w:ascii="Calibri" w:eastAsia="Calibri" w:hAnsi="Calibri" w:cs="David" w:hint="cs"/>
          <w:b w:val="0"/>
          <w:bCs w:val="0"/>
          <w:sz w:val="22"/>
          <w:szCs w:val="24"/>
          <w:u w:val="none"/>
          <w:rtl/>
          <w:lang w:eastAsia="en-US"/>
        </w:rPr>
        <w:t xml:space="preserve">במידה </w:t>
      </w:r>
      <w:r>
        <w:rPr>
          <w:rFonts w:ascii="Calibri" w:eastAsia="Calibri" w:hAnsi="Calibri" w:cs="David" w:hint="cs"/>
          <w:b w:val="0"/>
          <w:bCs w:val="0"/>
          <w:sz w:val="22"/>
          <w:szCs w:val="24"/>
          <w:u w:val="none"/>
          <w:rtl/>
          <w:lang w:eastAsia="en-US"/>
        </w:rPr>
        <w:t>ש</w:t>
      </w:r>
      <w:r w:rsidRPr="006F290A">
        <w:rPr>
          <w:rFonts w:ascii="Calibri" w:eastAsia="Calibri" w:hAnsi="Calibri" w:cs="David" w:hint="cs"/>
          <w:b w:val="0"/>
          <w:bCs w:val="0"/>
          <w:sz w:val="22"/>
          <w:szCs w:val="24"/>
          <w:u w:val="none"/>
          <w:rtl/>
          <w:lang w:eastAsia="en-US"/>
        </w:rPr>
        <w:t>קיים פער של עד 7%</w:t>
      </w:r>
      <w:r>
        <w:rPr>
          <w:rFonts w:ascii="Calibri" w:eastAsia="Calibri" w:hAnsi="Calibri" w:cs="David" w:hint="cs"/>
          <w:b w:val="0"/>
          <w:bCs w:val="0"/>
          <w:sz w:val="22"/>
          <w:szCs w:val="24"/>
          <w:u w:val="none"/>
          <w:rtl/>
          <w:lang w:eastAsia="en-US"/>
        </w:rPr>
        <w:t xml:space="preserve"> (כולל)</w:t>
      </w:r>
      <w:r w:rsidRPr="006F290A">
        <w:rPr>
          <w:rFonts w:ascii="Calibri" w:eastAsia="Calibri" w:hAnsi="Calibri" w:cs="David" w:hint="cs"/>
          <w:b w:val="0"/>
          <w:bCs w:val="0"/>
          <w:sz w:val="22"/>
          <w:szCs w:val="24"/>
          <w:u w:val="none"/>
          <w:rtl/>
          <w:lang w:eastAsia="en-US"/>
        </w:rPr>
        <w:t xml:space="preserve"> בין שתי הצעות המחיר </w:t>
      </w:r>
      <w:r>
        <w:rPr>
          <w:rFonts w:ascii="Calibri" w:eastAsia="Calibri" w:hAnsi="Calibri" w:cs="David" w:hint="cs"/>
          <w:b w:val="0"/>
          <w:bCs w:val="0"/>
          <w:sz w:val="22"/>
          <w:szCs w:val="24"/>
          <w:u w:val="none"/>
          <w:rtl/>
          <w:lang w:eastAsia="en-US"/>
        </w:rPr>
        <w:t xml:space="preserve">המשוקללות </w:t>
      </w:r>
      <w:r w:rsidRPr="006F290A">
        <w:rPr>
          <w:rFonts w:ascii="Calibri" w:eastAsia="Calibri" w:hAnsi="Calibri" w:cs="David" w:hint="cs"/>
          <w:b w:val="0"/>
          <w:bCs w:val="0"/>
          <w:sz w:val="22"/>
          <w:szCs w:val="24"/>
          <w:u w:val="none"/>
          <w:rtl/>
          <w:lang w:eastAsia="en-US"/>
        </w:rPr>
        <w:t>הנמוכות ביותר, תיעשה פנייה ע"י ועדת המכרזים לשני המציעים שהציעו את ההצעות הטובות ביותר לשיפור הצעתם</w:t>
      </w:r>
      <w:r>
        <w:rPr>
          <w:rFonts w:ascii="Calibri" w:eastAsia="Calibri" w:hAnsi="Calibri" w:cs="David" w:hint="cs"/>
          <w:b w:val="0"/>
          <w:bCs w:val="0"/>
          <w:sz w:val="22"/>
          <w:szCs w:val="24"/>
          <w:u w:val="none"/>
          <w:rtl/>
          <w:lang w:eastAsia="en-US"/>
        </w:rPr>
        <w:t xml:space="preserve">. כמו כן יקבע </w:t>
      </w:r>
      <w:r w:rsidRPr="006F290A">
        <w:rPr>
          <w:rFonts w:ascii="Calibri" w:eastAsia="Calibri" w:hAnsi="Calibri" w:cs="David" w:hint="cs"/>
          <w:b w:val="0"/>
          <w:bCs w:val="0"/>
          <w:sz w:val="22"/>
          <w:szCs w:val="24"/>
          <w:u w:val="none"/>
          <w:rtl/>
          <w:lang w:eastAsia="en-US"/>
        </w:rPr>
        <w:t xml:space="preserve">מועד אחרון להגשת ההצעה המשופרת. </w:t>
      </w:r>
    </w:p>
    <w:p w:rsidR="00730CD6" w:rsidRPr="006F290A" w:rsidRDefault="00730CD6" w:rsidP="00730CD6">
      <w:pPr>
        <w:numPr>
          <w:ilvl w:val="1"/>
          <w:numId w:val="2"/>
        </w:numPr>
        <w:spacing w:line="360" w:lineRule="auto"/>
        <w:ind w:right="0"/>
        <w:jc w:val="both"/>
        <w:rPr>
          <w:rFonts w:ascii="Calibri" w:eastAsia="Calibri" w:hAnsi="Calibri" w:cs="David"/>
          <w:b w:val="0"/>
          <w:bCs w:val="0"/>
          <w:sz w:val="22"/>
          <w:szCs w:val="24"/>
          <w:u w:val="none"/>
          <w:lang w:eastAsia="en-US"/>
        </w:rPr>
      </w:pPr>
      <w:r>
        <w:rPr>
          <w:rFonts w:ascii="Calibri" w:eastAsia="Calibri" w:hAnsi="Calibri" w:cs="David" w:hint="cs"/>
          <w:b w:val="0"/>
          <w:bCs w:val="0"/>
          <w:sz w:val="22"/>
          <w:szCs w:val="24"/>
          <w:u w:val="none"/>
          <w:rtl/>
          <w:lang w:eastAsia="en-US"/>
        </w:rPr>
        <w:t xml:space="preserve">במידה והפער בין שתי ההצעות הנמוכות ביותר גדול מ </w:t>
      </w:r>
      <w:r>
        <w:rPr>
          <w:rFonts w:ascii="Calibri" w:eastAsia="Calibri" w:hAnsi="Calibri" w:cs="David"/>
          <w:b w:val="0"/>
          <w:bCs w:val="0"/>
          <w:sz w:val="22"/>
          <w:szCs w:val="24"/>
          <w:u w:val="none"/>
          <w:rtl/>
          <w:lang w:eastAsia="en-US"/>
        </w:rPr>
        <w:t>–</w:t>
      </w:r>
      <w:r>
        <w:rPr>
          <w:rFonts w:ascii="Calibri" w:eastAsia="Calibri" w:hAnsi="Calibri" w:cs="David" w:hint="cs"/>
          <w:b w:val="0"/>
          <w:bCs w:val="0"/>
          <w:sz w:val="22"/>
          <w:szCs w:val="24"/>
          <w:u w:val="none"/>
          <w:rtl/>
          <w:lang w:eastAsia="en-US"/>
        </w:rPr>
        <w:t xml:space="preserve"> 7% , לא יתקיים הליך </w:t>
      </w:r>
      <w:r>
        <w:rPr>
          <w:rFonts w:cs="David"/>
          <w:sz w:val="24"/>
          <w:szCs w:val="24"/>
          <w:u w:val="none"/>
        </w:rPr>
        <w:t>BEST&amp;FINAL</w:t>
      </w:r>
      <w:r>
        <w:rPr>
          <w:rFonts w:cs="David" w:hint="cs"/>
          <w:sz w:val="24"/>
          <w:szCs w:val="24"/>
          <w:u w:val="none"/>
          <w:rtl/>
        </w:rPr>
        <w:t xml:space="preserve"> . </w:t>
      </w:r>
    </w:p>
    <w:p w:rsidR="00730CD6" w:rsidRPr="006F290A" w:rsidRDefault="00730CD6" w:rsidP="00730CD6">
      <w:pPr>
        <w:numPr>
          <w:ilvl w:val="1"/>
          <w:numId w:val="2"/>
        </w:numPr>
        <w:spacing w:line="360" w:lineRule="auto"/>
        <w:ind w:right="0"/>
        <w:jc w:val="both"/>
        <w:rPr>
          <w:rFonts w:ascii="Calibri" w:eastAsia="Calibri" w:hAnsi="Calibri" w:cs="David"/>
          <w:b w:val="0"/>
          <w:bCs w:val="0"/>
          <w:sz w:val="22"/>
          <w:szCs w:val="24"/>
          <w:u w:val="none"/>
          <w:lang w:eastAsia="en-US"/>
        </w:rPr>
      </w:pPr>
      <w:r w:rsidRPr="006F290A">
        <w:rPr>
          <w:rFonts w:ascii="Calibri" w:eastAsia="Calibri" w:hAnsi="Calibri" w:cs="David" w:hint="cs"/>
          <w:b w:val="0"/>
          <w:bCs w:val="0"/>
          <w:sz w:val="22"/>
          <w:szCs w:val="24"/>
          <w:u w:val="none"/>
          <w:rtl/>
          <w:lang w:eastAsia="en-US"/>
        </w:rPr>
        <w:t>למען הסר ספק - במקרה שמציע לא יגיש הצעת מחיר משופרת תילקח בחשבון הצעתו המקורית .</w:t>
      </w:r>
    </w:p>
    <w:p w:rsidR="00730CD6" w:rsidRDefault="00730CD6" w:rsidP="00730CD6">
      <w:pPr>
        <w:numPr>
          <w:ilvl w:val="0"/>
          <w:numId w:val="2"/>
        </w:numPr>
        <w:spacing w:line="360" w:lineRule="auto"/>
        <w:jc w:val="both"/>
        <w:rPr>
          <w:rFonts w:cs="David"/>
          <w:sz w:val="28"/>
          <w:szCs w:val="28"/>
          <w:u w:val="none"/>
        </w:rPr>
      </w:pPr>
      <w:r w:rsidRPr="006F290A">
        <w:rPr>
          <w:rFonts w:cs="David" w:hint="cs"/>
          <w:sz w:val="28"/>
          <w:szCs w:val="28"/>
          <w:u w:val="none"/>
          <w:rtl/>
        </w:rPr>
        <w:t>שלב קביעת זוכה :</w:t>
      </w:r>
    </w:p>
    <w:p w:rsidR="00730CD6" w:rsidRDefault="00730CD6" w:rsidP="00730CD6">
      <w:pPr>
        <w:numPr>
          <w:ilvl w:val="1"/>
          <w:numId w:val="2"/>
        </w:numPr>
        <w:spacing w:line="360" w:lineRule="auto"/>
        <w:ind w:right="0"/>
        <w:jc w:val="both"/>
        <w:rPr>
          <w:rFonts w:ascii="Calibri" w:eastAsia="Calibri" w:hAnsi="Calibri" w:cs="David"/>
          <w:b w:val="0"/>
          <w:bCs w:val="0"/>
          <w:sz w:val="22"/>
          <w:szCs w:val="24"/>
          <w:u w:val="none"/>
          <w:lang w:eastAsia="en-US"/>
        </w:rPr>
      </w:pPr>
      <w:r w:rsidRPr="00DB0215">
        <w:rPr>
          <w:rFonts w:ascii="Calibri" w:eastAsia="Calibri" w:hAnsi="Calibri" w:cs="David" w:hint="cs"/>
          <w:b w:val="0"/>
          <w:bCs w:val="0"/>
          <w:sz w:val="22"/>
          <w:szCs w:val="24"/>
          <w:u w:val="none"/>
          <w:rtl/>
          <w:lang w:eastAsia="en-US"/>
        </w:rPr>
        <w:t>ההצעה המשוקללת (בהתאם למנגנון השקלול בסעיף 5</w:t>
      </w:r>
      <w:r>
        <w:rPr>
          <w:rFonts w:ascii="Calibri" w:eastAsia="Calibri" w:hAnsi="Calibri" w:cs="David" w:hint="cs"/>
          <w:b w:val="0"/>
          <w:bCs w:val="0"/>
          <w:sz w:val="22"/>
          <w:szCs w:val="24"/>
          <w:u w:val="none"/>
          <w:rtl/>
          <w:lang w:eastAsia="en-US"/>
        </w:rPr>
        <w:t xml:space="preserve"> ו - 6</w:t>
      </w:r>
      <w:r w:rsidRPr="00DB0215">
        <w:rPr>
          <w:rFonts w:ascii="Calibri" w:eastAsia="Calibri" w:hAnsi="Calibri" w:cs="David" w:hint="cs"/>
          <w:b w:val="0"/>
          <w:bCs w:val="0"/>
          <w:sz w:val="22"/>
          <w:szCs w:val="24"/>
          <w:u w:val="none"/>
          <w:rtl/>
          <w:lang w:eastAsia="en-US"/>
        </w:rPr>
        <w:t xml:space="preserve"> לעיל) הנמוכה  ביותר והעומדת בשאר דרישות המכרז והמפרט תתקבל</w:t>
      </w:r>
      <w:r w:rsidRPr="00DB0215">
        <w:rPr>
          <w:rFonts w:ascii="Calibri" w:eastAsia="Calibri" w:hAnsi="Calibri" w:cs="David"/>
          <w:b w:val="0"/>
          <w:bCs w:val="0"/>
          <w:sz w:val="22"/>
          <w:szCs w:val="24"/>
          <w:u w:val="none"/>
          <w:rtl/>
          <w:lang w:eastAsia="en-US"/>
        </w:rPr>
        <w:t>.</w:t>
      </w:r>
    </w:p>
    <w:p w:rsidR="00730CD6" w:rsidRPr="00FE4A2F" w:rsidRDefault="00730CD6" w:rsidP="00730CD6">
      <w:pPr>
        <w:spacing w:line="360" w:lineRule="auto"/>
        <w:jc w:val="both"/>
        <w:rPr>
          <w:rFonts w:ascii="Calibri" w:eastAsia="Calibri" w:hAnsi="Calibri" w:cs="David"/>
          <w:b w:val="0"/>
          <w:bCs w:val="0"/>
          <w:sz w:val="22"/>
          <w:szCs w:val="24"/>
          <w:u w:val="none"/>
          <w:lang w:eastAsia="en-US"/>
        </w:rPr>
      </w:pPr>
    </w:p>
    <w:p w:rsidR="00730CD6" w:rsidRPr="006F290A" w:rsidRDefault="00730CD6" w:rsidP="00730CD6">
      <w:pPr>
        <w:pStyle w:val="Normal4"/>
        <w:rPr>
          <w:b/>
          <w:bCs/>
          <w:sz w:val="24"/>
        </w:rPr>
      </w:pPr>
    </w:p>
    <w:p w:rsidR="00730CD6" w:rsidRDefault="00730CD6" w:rsidP="00730CD6">
      <w:pPr>
        <w:spacing w:line="360" w:lineRule="auto"/>
        <w:ind w:right="930"/>
        <w:jc w:val="both"/>
        <w:rPr>
          <w:rFonts w:cs="David"/>
          <w:b w:val="0"/>
          <w:bCs w:val="0"/>
          <w:sz w:val="24"/>
          <w:szCs w:val="24"/>
          <w:u w:val="none"/>
          <w:rtl/>
        </w:rPr>
      </w:pPr>
    </w:p>
    <w:p w:rsidR="00730CD6" w:rsidRPr="00592517" w:rsidRDefault="00730CD6" w:rsidP="00730CD6">
      <w:pPr>
        <w:spacing w:line="360" w:lineRule="auto"/>
        <w:ind w:right="930"/>
        <w:jc w:val="both"/>
        <w:rPr>
          <w:rFonts w:cs="David"/>
          <w:b w:val="0"/>
          <w:bCs w:val="0"/>
          <w:sz w:val="24"/>
          <w:szCs w:val="24"/>
          <w:u w:val="none"/>
          <w:rtl/>
        </w:rPr>
      </w:pPr>
    </w:p>
    <w:p w:rsidR="00730CD6" w:rsidRPr="00510D29" w:rsidRDefault="00730CD6" w:rsidP="00730CD6">
      <w:pPr>
        <w:numPr>
          <w:ilvl w:val="0"/>
          <w:numId w:val="2"/>
        </w:numPr>
        <w:tabs>
          <w:tab w:val="clear" w:pos="930"/>
          <w:tab w:val="num" w:pos="516"/>
        </w:tabs>
        <w:spacing w:line="360" w:lineRule="auto"/>
        <w:ind w:left="516" w:right="0" w:hanging="567"/>
        <w:rPr>
          <w:rFonts w:ascii="David" w:eastAsia="Calibri" w:hAnsi="David" w:cs="David"/>
          <w:b w:val="0"/>
          <w:bCs w:val="0"/>
          <w:sz w:val="22"/>
          <w:szCs w:val="22"/>
          <w:u w:val="none"/>
          <w:lang w:eastAsia="en-US"/>
        </w:rPr>
      </w:pPr>
      <w:r w:rsidRPr="00510D29">
        <w:rPr>
          <w:rFonts w:cs="David" w:hint="cs"/>
          <w:sz w:val="24"/>
          <w:szCs w:val="24"/>
          <w:rtl/>
        </w:rPr>
        <w:t>סעיף 0.6.</w:t>
      </w:r>
      <w:r>
        <w:rPr>
          <w:rFonts w:cs="David" w:hint="cs"/>
          <w:sz w:val="24"/>
          <w:szCs w:val="24"/>
          <w:rtl/>
        </w:rPr>
        <w:t xml:space="preserve">1 (עמוד 9)- להלן הסעיף המעודכן: </w:t>
      </w:r>
      <w:r>
        <w:rPr>
          <w:rFonts w:ascii="Arial" w:hAnsi="Arial" w:cs="Arial" w:hint="cs"/>
          <w:color w:val="0000FF"/>
          <w:sz w:val="24"/>
          <w:szCs w:val="24"/>
          <w:rtl/>
        </w:rPr>
        <w:br/>
      </w:r>
      <w:r>
        <w:rPr>
          <w:rFonts w:ascii="David" w:eastAsia="Calibri" w:hAnsi="David" w:cs="David" w:hint="cs"/>
          <w:b w:val="0"/>
          <w:bCs w:val="0"/>
          <w:sz w:val="22"/>
          <w:szCs w:val="22"/>
          <w:u w:val="none"/>
          <w:rtl/>
          <w:lang w:eastAsia="en-US"/>
        </w:rPr>
        <w:t>"...</w:t>
      </w:r>
      <w:r w:rsidRPr="00510D29">
        <w:rPr>
          <w:rFonts w:ascii="David" w:eastAsia="Calibri" w:hAnsi="David" w:cs="David"/>
          <w:b w:val="0"/>
          <w:bCs w:val="0"/>
          <w:sz w:val="22"/>
          <w:szCs w:val="22"/>
          <w:u w:val="none"/>
          <w:rtl/>
          <w:lang w:eastAsia="en-US"/>
        </w:rPr>
        <w:t xml:space="preserve">אין לשנות את </w:t>
      </w:r>
      <w:r w:rsidRPr="00510D29">
        <w:rPr>
          <w:rFonts w:ascii="David" w:eastAsia="Calibri" w:hAnsi="David" w:cs="David"/>
          <w:sz w:val="22"/>
          <w:szCs w:val="22"/>
          <w:u w:val="none"/>
          <w:rtl/>
          <w:lang w:eastAsia="en-US"/>
        </w:rPr>
        <w:t>מועד הסיום של הערבות</w:t>
      </w:r>
      <w:r w:rsidRPr="00510D29">
        <w:rPr>
          <w:rFonts w:ascii="David" w:eastAsia="Calibri" w:hAnsi="David" w:cs="David"/>
          <w:sz w:val="22"/>
          <w:szCs w:val="22"/>
          <w:rtl/>
          <w:lang w:eastAsia="en-US"/>
        </w:rPr>
        <w:t>ללא קבלה הוראה מפורשת וכתובה</w:t>
      </w:r>
      <w:r w:rsidRPr="00510D29">
        <w:rPr>
          <w:rFonts w:ascii="David" w:eastAsia="Calibri" w:hAnsi="David" w:cs="David"/>
          <w:b w:val="0"/>
          <w:bCs w:val="0"/>
          <w:sz w:val="22"/>
          <w:szCs w:val="22"/>
          <w:u w:val="none"/>
          <w:rtl/>
          <w:lang w:eastAsia="en-US"/>
        </w:rPr>
        <w:t xml:space="preserve"> מטעם עורך המכרז גם במקרה שהמועד האחרון להגשת הצעות מחיר נדחה</w:t>
      </w:r>
      <w:r w:rsidRPr="00510D29">
        <w:rPr>
          <w:rFonts w:ascii="David" w:eastAsia="Calibri" w:hAnsi="David" w:cs="David" w:hint="cs"/>
          <w:b w:val="0"/>
          <w:bCs w:val="0"/>
          <w:sz w:val="22"/>
          <w:szCs w:val="22"/>
          <w:u w:val="none"/>
          <w:rtl/>
          <w:lang w:eastAsia="en-US"/>
        </w:rPr>
        <w:t>.</w:t>
      </w:r>
      <w:r w:rsidRPr="00510D29">
        <w:rPr>
          <w:rFonts w:ascii="David" w:eastAsia="Calibri" w:hAnsi="David" w:cs="David"/>
          <w:b w:val="0"/>
          <w:bCs w:val="0"/>
          <w:sz w:val="22"/>
          <w:szCs w:val="22"/>
          <w:u w:val="none"/>
          <w:rtl/>
          <w:lang w:eastAsia="en-US"/>
        </w:rPr>
        <w:t>..</w:t>
      </w:r>
      <w:r>
        <w:rPr>
          <w:rFonts w:ascii="David" w:eastAsia="Calibri" w:hAnsi="David" w:cs="David" w:hint="cs"/>
          <w:b w:val="0"/>
          <w:bCs w:val="0"/>
          <w:sz w:val="22"/>
          <w:szCs w:val="22"/>
          <w:u w:val="none"/>
          <w:rtl/>
          <w:lang w:eastAsia="en-US"/>
        </w:rPr>
        <w:t>"</w:t>
      </w:r>
    </w:p>
    <w:p w:rsidR="00730CD6" w:rsidRPr="00836827" w:rsidRDefault="00730CD6" w:rsidP="00730CD6">
      <w:pPr>
        <w:numPr>
          <w:ilvl w:val="0"/>
          <w:numId w:val="2"/>
        </w:numPr>
        <w:tabs>
          <w:tab w:val="clear" w:pos="930"/>
          <w:tab w:val="num" w:pos="516"/>
        </w:tabs>
        <w:spacing w:line="360" w:lineRule="auto"/>
        <w:ind w:left="516" w:right="0" w:hanging="567"/>
        <w:jc w:val="both"/>
        <w:rPr>
          <w:rFonts w:cs="David"/>
          <w:sz w:val="28"/>
          <w:szCs w:val="28"/>
          <w:u w:val="none"/>
        </w:rPr>
      </w:pPr>
      <w:r w:rsidRPr="00836827">
        <w:rPr>
          <w:rFonts w:cs="David" w:hint="cs"/>
          <w:sz w:val="28"/>
          <w:szCs w:val="28"/>
          <w:u w:val="none"/>
          <w:rtl/>
        </w:rPr>
        <w:t xml:space="preserve">להזכירכם המועד האחרון להגשת הצעות </w:t>
      </w:r>
      <w:r>
        <w:rPr>
          <w:rFonts w:cs="David" w:hint="cs"/>
          <w:sz w:val="28"/>
          <w:szCs w:val="28"/>
          <w:u w:val="none"/>
          <w:rtl/>
        </w:rPr>
        <w:t xml:space="preserve">, כולל הצעות מחיר כאמור , </w:t>
      </w:r>
      <w:r w:rsidRPr="00836827">
        <w:rPr>
          <w:rFonts w:cs="David" w:hint="cs"/>
          <w:sz w:val="28"/>
          <w:szCs w:val="28"/>
          <w:u w:val="none"/>
          <w:rtl/>
        </w:rPr>
        <w:t xml:space="preserve">נדחה לתאריך ה </w:t>
      </w:r>
      <w:r w:rsidRPr="00836827">
        <w:rPr>
          <w:rFonts w:cs="David"/>
          <w:sz w:val="28"/>
          <w:szCs w:val="28"/>
          <w:u w:val="none"/>
          <w:rtl/>
        </w:rPr>
        <w:t>–</w:t>
      </w:r>
      <w:r>
        <w:rPr>
          <w:rFonts w:cs="David" w:hint="cs"/>
          <w:sz w:val="28"/>
          <w:szCs w:val="28"/>
          <w:u w:val="none"/>
          <w:rtl/>
        </w:rPr>
        <w:t>30/10/12 יום ג' בשעה 14:00 בדיוק.</w:t>
      </w:r>
    </w:p>
    <w:p w:rsidR="00730CD6" w:rsidRPr="00592517" w:rsidRDefault="00730CD6" w:rsidP="00730CD6">
      <w:pPr>
        <w:numPr>
          <w:ilvl w:val="0"/>
          <w:numId w:val="2"/>
        </w:numPr>
        <w:tabs>
          <w:tab w:val="clear" w:pos="930"/>
          <w:tab w:val="num" w:pos="516"/>
        </w:tabs>
        <w:spacing w:line="360" w:lineRule="auto"/>
        <w:ind w:left="516" w:right="0" w:hanging="567"/>
        <w:jc w:val="both"/>
        <w:rPr>
          <w:rFonts w:cs="David"/>
          <w:b w:val="0"/>
          <w:bCs w:val="0"/>
          <w:sz w:val="24"/>
          <w:szCs w:val="24"/>
          <w:u w:val="none"/>
        </w:rPr>
      </w:pPr>
      <w:r w:rsidRPr="00592517">
        <w:rPr>
          <w:rFonts w:cs="David" w:hint="cs"/>
          <w:b w:val="0"/>
          <w:bCs w:val="0"/>
          <w:sz w:val="24"/>
          <w:szCs w:val="24"/>
          <w:u w:val="none"/>
          <w:rtl/>
        </w:rPr>
        <w:t>ביתר פרטי המכרז לא חל כל שינוי.</w:t>
      </w:r>
    </w:p>
    <w:p w:rsidR="00730CD6" w:rsidRPr="00AE6A53" w:rsidRDefault="00730CD6" w:rsidP="00730CD6">
      <w:pPr>
        <w:spacing w:line="360" w:lineRule="auto"/>
        <w:ind w:left="567"/>
        <w:jc w:val="both"/>
        <w:rPr>
          <w:rFonts w:cs="David"/>
          <w:b w:val="0"/>
          <w:bCs w:val="0"/>
          <w:sz w:val="28"/>
          <w:szCs w:val="28"/>
          <w:u w:val="none"/>
          <w:rtl/>
        </w:rPr>
      </w:pPr>
    </w:p>
    <w:p w:rsidR="00730CD6" w:rsidRDefault="00730CD6" w:rsidP="00730CD6">
      <w:pPr>
        <w:ind w:left="567"/>
        <w:jc w:val="both"/>
        <w:rPr>
          <w:rFonts w:cs="David"/>
          <w:b w:val="0"/>
          <w:bCs w:val="0"/>
          <w:szCs w:val="24"/>
          <w:u w:val="none"/>
          <w:rtl/>
        </w:rPr>
      </w:pPr>
    </w:p>
    <w:p w:rsidR="00730CD6" w:rsidRDefault="00730CD6" w:rsidP="00730CD6">
      <w:pPr>
        <w:ind w:left="5760"/>
        <w:jc w:val="both"/>
        <w:rPr>
          <w:rFonts w:cs="David"/>
          <w:b w:val="0"/>
          <w:bCs w:val="0"/>
          <w:szCs w:val="24"/>
          <w:u w:val="none"/>
          <w:rtl/>
        </w:rPr>
      </w:pPr>
    </w:p>
    <w:p w:rsidR="00730CD6" w:rsidRPr="000E0D48" w:rsidRDefault="00730CD6" w:rsidP="00730CD6">
      <w:pPr>
        <w:ind w:left="6480"/>
        <w:jc w:val="both"/>
        <w:rPr>
          <w:rFonts w:cs="David"/>
          <w:b w:val="0"/>
          <w:bCs w:val="0"/>
          <w:szCs w:val="24"/>
          <w:u w:val="none"/>
          <w:rtl/>
        </w:rPr>
      </w:pPr>
      <w:r>
        <w:rPr>
          <w:rFonts w:cs="David" w:hint="cs"/>
          <w:b w:val="0"/>
          <w:bCs w:val="0"/>
          <w:szCs w:val="24"/>
          <w:u w:val="none"/>
          <w:rtl/>
        </w:rPr>
        <w:t xml:space="preserve">בברכה, </w:t>
      </w:r>
    </w:p>
    <w:p w:rsidR="00730CD6" w:rsidRDefault="00730CD6" w:rsidP="00730CD6">
      <w:pPr>
        <w:tabs>
          <w:tab w:val="center" w:pos="6470"/>
        </w:tabs>
        <w:ind w:left="5760"/>
        <w:jc w:val="both"/>
        <w:rPr>
          <w:rFonts w:cs="David"/>
          <w:b w:val="0"/>
          <w:bCs w:val="0"/>
          <w:sz w:val="24"/>
          <w:szCs w:val="24"/>
          <w:u w:val="none"/>
          <w:rtl/>
        </w:rPr>
      </w:pPr>
      <w:r>
        <w:rPr>
          <w:rFonts w:cs="David" w:hint="cs"/>
          <w:b w:val="0"/>
          <w:bCs w:val="0"/>
          <w:szCs w:val="24"/>
          <w:u w:val="none"/>
          <w:rtl/>
        </w:rPr>
        <w:tab/>
        <w:t>עמוס מכלוף</w:t>
      </w:r>
      <w:r>
        <w:rPr>
          <w:rFonts w:cs="David" w:hint="cs"/>
          <w:b w:val="0"/>
          <w:bCs w:val="0"/>
          <w:sz w:val="24"/>
          <w:szCs w:val="24"/>
          <w:u w:val="none"/>
          <w:rtl/>
        </w:rPr>
        <w:t>,            פקד</w:t>
      </w:r>
      <w:r>
        <w:rPr>
          <w:rFonts w:cs="David" w:hint="cs"/>
          <w:b w:val="0"/>
          <w:bCs w:val="0"/>
          <w:sz w:val="24"/>
          <w:szCs w:val="24"/>
          <w:u w:val="none"/>
          <w:rtl/>
        </w:rPr>
        <w:tab/>
      </w:r>
      <w:r>
        <w:rPr>
          <w:rFonts w:cs="David"/>
          <w:b w:val="0"/>
          <w:bCs w:val="0"/>
          <w:sz w:val="24"/>
          <w:szCs w:val="24"/>
          <w:u w:val="none"/>
          <w:rtl/>
        </w:rPr>
        <w:br/>
      </w:r>
      <w:r>
        <w:rPr>
          <w:rFonts w:cs="David" w:hint="cs"/>
          <w:b w:val="0"/>
          <w:bCs w:val="0"/>
          <w:sz w:val="24"/>
          <w:szCs w:val="24"/>
          <w:u w:val="none"/>
          <w:rtl/>
        </w:rPr>
        <w:t>מדור    רכש     אמצעים</w:t>
      </w:r>
    </w:p>
    <w:p w:rsidR="00730CD6" w:rsidRDefault="00730CD6" w:rsidP="00730CD6">
      <w:pPr>
        <w:tabs>
          <w:tab w:val="center" w:pos="6470"/>
        </w:tabs>
        <w:ind w:left="5760"/>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 xml:space="preserve">העתק: </w:t>
      </w: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רמ"ד רכש אמצעים</w:t>
      </w: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רמ"ד ניתוב ובקרה</w:t>
      </w:r>
    </w:p>
    <w:p w:rsidR="00730CD6" w:rsidRDefault="00730CD6" w:rsidP="00730CD6">
      <w:pPr>
        <w:tabs>
          <w:tab w:val="left" w:pos="91"/>
          <w:tab w:val="center" w:pos="6470"/>
        </w:tabs>
        <w:ind w:left="91"/>
        <w:jc w:val="both"/>
        <w:rPr>
          <w:rFonts w:cs="David"/>
          <w:b w:val="0"/>
          <w:bCs w:val="0"/>
          <w:sz w:val="24"/>
          <w:szCs w:val="24"/>
          <w:u w:val="none"/>
          <w:rtl/>
        </w:rPr>
      </w:pPr>
      <w:r>
        <w:rPr>
          <w:rFonts w:cs="David" w:hint="cs"/>
          <w:b w:val="0"/>
          <w:bCs w:val="0"/>
          <w:sz w:val="24"/>
          <w:szCs w:val="24"/>
          <w:u w:val="none"/>
          <w:rtl/>
        </w:rPr>
        <w:t>תיק מכרז</w:t>
      </w:r>
    </w:p>
    <w:p w:rsidR="00730CD6" w:rsidRDefault="00730CD6" w:rsidP="00730CD6">
      <w:pPr>
        <w:spacing w:line="360" w:lineRule="auto"/>
        <w:ind w:left="516" w:right="930"/>
        <w:jc w:val="both"/>
        <w:rPr>
          <w:rFonts w:cs="David"/>
          <w:sz w:val="28"/>
          <w:szCs w:val="28"/>
          <w:u w:val="none"/>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tl/>
        </w:rPr>
      </w:pPr>
    </w:p>
    <w:p w:rsidR="00730CD6" w:rsidRDefault="00730CD6" w:rsidP="00730CD6">
      <w:pPr>
        <w:spacing w:line="360" w:lineRule="auto"/>
        <w:ind w:left="516" w:right="930"/>
        <w:jc w:val="both"/>
        <w:rPr>
          <w:rFonts w:cs="David"/>
          <w:sz w:val="28"/>
          <w:szCs w:val="28"/>
          <w:u w:val="none"/>
        </w:rPr>
      </w:pPr>
      <w:r>
        <w:rPr>
          <w:rFonts w:cs="David" w:hint="cs"/>
          <w:sz w:val="28"/>
          <w:szCs w:val="28"/>
          <w:u w:val="none"/>
          <w:rtl/>
        </w:rPr>
        <w:lastRenderedPageBreak/>
        <w:t xml:space="preserve">להלן טבלאות מחירים מעודכנות </w:t>
      </w:r>
      <w:r>
        <w:rPr>
          <w:rFonts w:cs="David"/>
          <w:sz w:val="28"/>
          <w:szCs w:val="28"/>
          <w:u w:val="none"/>
          <w:rtl/>
        </w:rPr>
        <w:t>–</w:t>
      </w:r>
      <w:r>
        <w:rPr>
          <w:rFonts w:cs="David" w:hint="cs"/>
          <w:sz w:val="28"/>
          <w:szCs w:val="28"/>
          <w:u w:val="none"/>
          <w:rtl/>
        </w:rPr>
        <w:t xml:space="preserve"> הצעת המחיר החתומה תוגש על טפסים אלו:</w:t>
      </w:r>
    </w:p>
    <w:p w:rsidR="00730CD6" w:rsidRPr="000F4F90" w:rsidRDefault="00730CD6" w:rsidP="00730CD6">
      <w:pPr>
        <w:spacing w:line="360" w:lineRule="auto"/>
        <w:ind w:right="930" w:firstLine="516"/>
        <w:jc w:val="both"/>
        <w:rPr>
          <w:rFonts w:cs="David"/>
          <w:sz w:val="28"/>
          <w:szCs w:val="28"/>
          <w:rtl/>
        </w:rPr>
      </w:pPr>
      <w:r w:rsidRPr="000F4F90">
        <w:rPr>
          <w:rFonts w:cs="David" w:hint="cs"/>
          <w:sz w:val="28"/>
          <w:szCs w:val="28"/>
          <w:rtl/>
        </w:rPr>
        <w:t xml:space="preserve">נספח  - טופס חדש להגשת הצעת מחיר  - טבלה 1 </w:t>
      </w:r>
      <w:r w:rsidRPr="000F4F90">
        <w:rPr>
          <w:rFonts w:cs="David"/>
          <w:sz w:val="28"/>
          <w:szCs w:val="28"/>
          <w:rtl/>
        </w:rPr>
        <w:t>–</w:t>
      </w:r>
      <w:r w:rsidRPr="000F4F90">
        <w:rPr>
          <w:rFonts w:cs="David" w:hint="cs"/>
          <w:sz w:val="28"/>
          <w:szCs w:val="28"/>
          <w:rtl/>
        </w:rPr>
        <w:t xml:space="preserve"> ראה שינויים:</w:t>
      </w:r>
    </w:p>
    <w:p w:rsidR="00730CD6" w:rsidRPr="009E619A" w:rsidRDefault="00730CD6" w:rsidP="00730CD6">
      <w:pPr>
        <w:spacing w:line="360" w:lineRule="auto"/>
        <w:ind w:right="930" w:firstLine="516"/>
        <w:jc w:val="both"/>
        <w:rPr>
          <w:rFonts w:cs="David"/>
          <w:b w:val="0"/>
          <w:bCs w:val="0"/>
          <w:sz w:val="24"/>
          <w:szCs w:val="24"/>
          <w:u w:val="none"/>
          <w:rtl/>
        </w:rPr>
      </w:pPr>
      <w:r w:rsidRPr="009E619A">
        <w:rPr>
          <w:rFonts w:cs="David" w:hint="cs"/>
          <w:b w:val="0"/>
          <w:bCs w:val="0"/>
          <w:sz w:val="24"/>
          <w:szCs w:val="24"/>
          <w:u w:val="none"/>
          <w:rtl/>
        </w:rPr>
        <w:t xml:space="preserve">טבלה מס' 1 - </w:t>
      </w:r>
      <w:r w:rsidRPr="009E619A">
        <w:rPr>
          <w:rFonts w:cs="David"/>
          <w:b w:val="0"/>
          <w:bCs w:val="0"/>
          <w:sz w:val="24"/>
          <w:szCs w:val="24"/>
          <w:u w:val="none"/>
          <w:rtl/>
        </w:rPr>
        <w:t>הצעת מחיר למערכת לניהול צי רכב, איכון וניטורהתנהגות נהג</w:t>
      </w:r>
      <w:r w:rsidRPr="009E619A">
        <w:rPr>
          <w:rFonts w:cs="David" w:hint="cs"/>
          <w:b w:val="0"/>
          <w:bCs w:val="0"/>
          <w:sz w:val="24"/>
          <w:szCs w:val="24"/>
          <w:u w:val="none"/>
          <w:rtl/>
        </w:rPr>
        <w:t xml:space="preserve"> - </w:t>
      </w:r>
    </w:p>
    <w:p w:rsidR="00730CD6" w:rsidRPr="009E619A" w:rsidRDefault="00730CD6" w:rsidP="00730CD6">
      <w:pPr>
        <w:spacing w:line="360" w:lineRule="auto"/>
        <w:ind w:right="930" w:firstLine="516"/>
        <w:jc w:val="both"/>
        <w:rPr>
          <w:rFonts w:cs="David"/>
          <w:sz w:val="24"/>
          <w:szCs w:val="24"/>
          <w:u w:val="none"/>
          <w:rtl/>
        </w:rPr>
      </w:pPr>
      <w:r w:rsidRPr="009E619A">
        <w:rPr>
          <w:rFonts w:cs="David"/>
          <w:sz w:val="24"/>
          <w:szCs w:val="24"/>
          <w:u w:val="none"/>
          <w:rtl/>
        </w:rPr>
        <w:t>המחירים ל</w:t>
      </w:r>
      <w:r w:rsidRPr="009E619A">
        <w:rPr>
          <w:rFonts w:cs="David" w:hint="cs"/>
          <w:sz w:val="24"/>
          <w:szCs w:val="24"/>
          <w:u w:val="none"/>
          <w:rtl/>
        </w:rPr>
        <w:t xml:space="preserve">פריטים </w:t>
      </w:r>
      <w:r w:rsidRPr="009E619A">
        <w:rPr>
          <w:rFonts w:cs="David"/>
          <w:sz w:val="24"/>
          <w:szCs w:val="24"/>
          <w:u w:val="none"/>
          <w:rtl/>
        </w:rPr>
        <w:t xml:space="preserve"> יוגשו  </w:t>
      </w:r>
      <w:r w:rsidRPr="009E619A">
        <w:rPr>
          <w:rFonts w:cs="David" w:hint="cs"/>
          <w:sz w:val="24"/>
          <w:szCs w:val="24"/>
          <w:u w:val="none"/>
          <w:rtl/>
        </w:rPr>
        <w:t>בשלב הגשת ההצעות</w:t>
      </w:r>
      <w:r w:rsidRPr="009E619A">
        <w:rPr>
          <w:rFonts w:cs="David"/>
          <w:sz w:val="24"/>
          <w:szCs w:val="24"/>
          <w:u w:val="none"/>
          <w:rtl/>
        </w:rPr>
        <w:t>.</w:t>
      </w:r>
    </w:p>
    <w:p w:rsidR="00730CD6" w:rsidRPr="00BB5588" w:rsidRDefault="00730CD6" w:rsidP="00730CD6">
      <w:pPr>
        <w:rPr>
          <w:rtl/>
        </w:rPr>
      </w:pPr>
    </w:p>
    <w:tbl>
      <w:tblPr>
        <w:bidiVisual/>
        <w:tblW w:w="89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66"/>
        <w:gridCol w:w="2730"/>
        <w:gridCol w:w="2769"/>
        <w:gridCol w:w="2674"/>
      </w:tblGrid>
      <w:tr w:rsidR="00730CD6" w:rsidRPr="00BB5588" w:rsidTr="000D291A">
        <w:trPr>
          <w:trHeight w:val="465"/>
        </w:trPr>
        <w:tc>
          <w:tcPr>
            <w:tcW w:w="766" w:type="dxa"/>
          </w:tcPr>
          <w:p w:rsidR="00730CD6" w:rsidRPr="00264563" w:rsidRDefault="00730CD6" w:rsidP="000D291A">
            <w:pPr>
              <w:pStyle w:val="a6"/>
              <w:rPr>
                <w:iCs/>
                <w:sz w:val="24"/>
                <w:szCs w:val="24"/>
                <w:u w:val="none"/>
              </w:rPr>
            </w:pPr>
            <w:r w:rsidRPr="00264563">
              <w:rPr>
                <w:sz w:val="24"/>
                <w:szCs w:val="24"/>
                <w:u w:val="none"/>
                <w:rtl/>
              </w:rPr>
              <w:t>מס"ד</w:t>
            </w:r>
          </w:p>
        </w:tc>
        <w:tc>
          <w:tcPr>
            <w:tcW w:w="2730" w:type="dxa"/>
          </w:tcPr>
          <w:p w:rsidR="00730CD6" w:rsidRPr="00264563" w:rsidRDefault="00730CD6" w:rsidP="000D291A">
            <w:pPr>
              <w:pStyle w:val="a6"/>
              <w:rPr>
                <w:iCs/>
                <w:sz w:val="24"/>
                <w:szCs w:val="24"/>
                <w:u w:val="none"/>
              </w:rPr>
            </w:pPr>
            <w:r w:rsidRPr="00264563">
              <w:rPr>
                <w:rFonts w:hint="eastAsia"/>
                <w:sz w:val="24"/>
                <w:szCs w:val="24"/>
                <w:u w:val="none"/>
                <w:rtl/>
              </w:rPr>
              <w:t>כמות</w:t>
            </w:r>
            <w:r w:rsidRPr="00264563">
              <w:rPr>
                <w:sz w:val="24"/>
                <w:szCs w:val="24"/>
                <w:u w:val="none"/>
                <w:rtl/>
              </w:rPr>
              <w:t>/אומדן</w:t>
            </w:r>
            <w:r w:rsidRPr="00264563">
              <w:rPr>
                <w:rFonts w:hint="cs"/>
                <w:sz w:val="24"/>
                <w:szCs w:val="24"/>
                <w:u w:val="none"/>
                <w:rtl/>
              </w:rPr>
              <w:t xml:space="preserve"> (ל -  5 שנות המכרז)</w:t>
            </w:r>
          </w:p>
        </w:tc>
        <w:tc>
          <w:tcPr>
            <w:tcW w:w="2769" w:type="dxa"/>
          </w:tcPr>
          <w:p w:rsidR="00730CD6" w:rsidRPr="00264563" w:rsidRDefault="00730CD6" w:rsidP="000D291A">
            <w:pPr>
              <w:pStyle w:val="a6"/>
              <w:rPr>
                <w:iCs/>
                <w:sz w:val="24"/>
                <w:szCs w:val="24"/>
                <w:u w:val="none"/>
              </w:rPr>
            </w:pPr>
            <w:r w:rsidRPr="00264563">
              <w:rPr>
                <w:sz w:val="24"/>
                <w:szCs w:val="24"/>
                <w:u w:val="none"/>
                <w:rtl/>
              </w:rPr>
              <w:t>תיאור השירות</w:t>
            </w:r>
          </w:p>
        </w:tc>
        <w:tc>
          <w:tcPr>
            <w:tcW w:w="2674" w:type="dxa"/>
          </w:tcPr>
          <w:p w:rsidR="00730CD6" w:rsidRPr="00264563" w:rsidRDefault="00730CD6" w:rsidP="000D291A">
            <w:pPr>
              <w:pStyle w:val="a6"/>
              <w:rPr>
                <w:sz w:val="24"/>
                <w:szCs w:val="24"/>
                <w:u w:val="none"/>
                <w:rtl/>
              </w:rPr>
            </w:pPr>
            <w:r>
              <w:rPr>
                <w:rFonts w:hint="cs"/>
                <w:sz w:val="24"/>
                <w:szCs w:val="24"/>
                <w:u w:val="none"/>
                <w:rtl/>
              </w:rPr>
              <w:t>מחיר מוצע ליחידה אחת בש"ח כולל מע"מ (17%)</w:t>
            </w:r>
          </w:p>
        </w:tc>
      </w:tr>
      <w:tr w:rsidR="00730CD6" w:rsidRPr="00BB5588" w:rsidTr="000D291A">
        <w:trPr>
          <w:trHeight w:val="316"/>
        </w:trPr>
        <w:tc>
          <w:tcPr>
            <w:tcW w:w="766" w:type="dxa"/>
            <w:vAlign w:val="center"/>
          </w:tcPr>
          <w:p w:rsidR="00730CD6" w:rsidRPr="00264563" w:rsidRDefault="00730CD6" w:rsidP="000D291A">
            <w:pPr>
              <w:pStyle w:val="a6"/>
              <w:rPr>
                <w:iCs/>
                <w:sz w:val="24"/>
                <w:szCs w:val="24"/>
                <w:u w:val="none"/>
              </w:rPr>
            </w:pPr>
            <w:r w:rsidRPr="00264563">
              <w:rPr>
                <w:sz w:val="24"/>
                <w:szCs w:val="24"/>
                <w:u w:val="none"/>
                <w:rtl/>
              </w:rPr>
              <w:t>1</w:t>
            </w:r>
          </w:p>
        </w:tc>
        <w:tc>
          <w:tcPr>
            <w:tcW w:w="2730" w:type="dxa"/>
            <w:vAlign w:val="center"/>
          </w:tcPr>
          <w:p w:rsidR="00730CD6" w:rsidRPr="00264563" w:rsidRDefault="00730CD6" w:rsidP="000D291A">
            <w:pPr>
              <w:pStyle w:val="a6"/>
              <w:rPr>
                <w:sz w:val="24"/>
                <w:szCs w:val="24"/>
                <w:u w:val="none"/>
              </w:rPr>
            </w:pPr>
            <w:r w:rsidRPr="00264563">
              <w:rPr>
                <w:sz w:val="24"/>
                <w:szCs w:val="24"/>
                <w:u w:val="none"/>
              </w:rPr>
              <w:t>270,000</w:t>
            </w:r>
          </w:p>
        </w:tc>
        <w:tc>
          <w:tcPr>
            <w:tcW w:w="2769" w:type="dxa"/>
            <w:vAlign w:val="center"/>
          </w:tcPr>
          <w:p w:rsidR="00730CD6" w:rsidRPr="00264563" w:rsidRDefault="00730CD6" w:rsidP="000D291A">
            <w:pPr>
              <w:pStyle w:val="a6"/>
              <w:rPr>
                <w:iCs/>
                <w:sz w:val="24"/>
                <w:szCs w:val="24"/>
                <w:u w:val="none"/>
                <w:rtl/>
              </w:rPr>
            </w:pPr>
            <w:r w:rsidRPr="00264563">
              <w:rPr>
                <w:sz w:val="24"/>
                <w:szCs w:val="24"/>
                <w:u w:val="none"/>
                <w:rtl/>
              </w:rPr>
              <w:t xml:space="preserve">דמי מנוי חודשי ליחידת קצה ניידת /נישאת </w:t>
            </w:r>
            <w:r w:rsidRPr="00264563">
              <w:rPr>
                <w:sz w:val="24"/>
                <w:szCs w:val="24"/>
                <w:u w:val="none"/>
                <w:rtl/>
              </w:rPr>
              <w:br/>
            </w:r>
            <w:r w:rsidRPr="00264563">
              <w:rPr>
                <w:szCs w:val="20"/>
                <w:u w:val="none"/>
                <w:rtl/>
              </w:rPr>
              <w:t>עפ"י סעיף</w:t>
            </w:r>
            <w:r>
              <w:rPr>
                <w:rFonts w:hint="cs"/>
                <w:iCs/>
                <w:szCs w:val="20"/>
                <w:u w:val="none"/>
                <w:rtl/>
              </w:rPr>
              <w:t>5.1.1.1</w:t>
            </w:r>
          </w:p>
        </w:tc>
        <w:tc>
          <w:tcPr>
            <w:tcW w:w="2674" w:type="dxa"/>
          </w:tcPr>
          <w:p w:rsidR="00730CD6" w:rsidRDefault="00730CD6" w:rsidP="000D291A">
            <w:pPr>
              <w:pStyle w:val="a6"/>
              <w:rPr>
                <w:sz w:val="24"/>
                <w:szCs w:val="24"/>
              </w:rPr>
            </w:pPr>
          </w:p>
          <w:p w:rsidR="00730CD6" w:rsidRDefault="00730CD6" w:rsidP="000D291A">
            <w:pPr>
              <w:pStyle w:val="a6"/>
              <w:rPr>
                <w:b w:val="0"/>
                <w:bCs w:val="0"/>
                <w:sz w:val="22"/>
                <w:szCs w:val="22"/>
                <w:u w:val="none"/>
                <w:rtl/>
              </w:rPr>
            </w:pPr>
            <w:r>
              <w:rPr>
                <w:rFonts w:hint="cs"/>
                <w:sz w:val="24"/>
                <w:szCs w:val="24"/>
                <w:rtl/>
              </w:rPr>
              <w:t>₪</w:t>
            </w:r>
            <w:r>
              <w:rPr>
                <w:sz w:val="24"/>
                <w:szCs w:val="24"/>
                <w:rtl/>
              </w:rPr>
              <w:br/>
            </w:r>
          </w:p>
          <w:p w:rsidR="00730CD6" w:rsidRPr="000F4F90" w:rsidRDefault="00730CD6" w:rsidP="000D291A">
            <w:pPr>
              <w:pStyle w:val="a6"/>
              <w:rPr>
                <w:sz w:val="24"/>
                <w:szCs w:val="24"/>
                <w:rtl/>
              </w:rPr>
            </w:pPr>
            <w:r w:rsidRPr="000F4F90">
              <w:rPr>
                <w:rFonts w:hint="cs"/>
                <w:b w:val="0"/>
                <w:bCs w:val="0"/>
                <w:sz w:val="22"/>
                <w:szCs w:val="22"/>
                <w:u w:val="none"/>
                <w:rtl/>
              </w:rPr>
              <w:t>יש להציע מחיר ליח' שלא יעלה על מחיר המקסימום 27 ₪.</w:t>
            </w:r>
          </w:p>
        </w:tc>
      </w:tr>
      <w:tr w:rsidR="00730CD6" w:rsidRPr="00BB5588" w:rsidTr="000D291A">
        <w:trPr>
          <w:trHeight w:val="639"/>
        </w:trPr>
        <w:tc>
          <w:tcPr>
            <w:tcW w:w="766" w:type="dxa"/>
            <w:vAlign w:val="center"/>
          </w:tcPr>
          <w:p w:rsidR="00730CD6" w:rsidRPr="00264563" w:rsidRDefault="00730CD6" w:rsidP="000D291A">
            <w:pPr>
              <w:pStyle w:val="a6"/>
              <w:rPr>
                <w:iCs/>
                <w:sz w:val="24"/>
                <w:szCs w:val="24"/>
                <w:u w:val="none"/>
              </w:rPr>
            </w:pPr>
            <w:r w:rsidRPr="00264563">
              <w:rPr>
                <w:sz w:val="24"/>
                <w:szCs w:val="24"/>
                <w:u w:val="none"/>
                <w:rtl/>
              </w:rPr>
              <w:t>2</w:t>
            </w:r>
          </w:p>
        </w:tc>
        <w:tc>
          <w:tcPr>
            <w:tcW w:w="2730" w:type="dxa"/>
            <w:vAlign w:val="center"/>
          </w:tcPr>
          <w:p w:rsidR="00730CD6" w:rsidRPr="00264563" w:rsidRDefault="00730CD6" w:rsidP="000D291A">
            <w:pPr>
              <w:pStyle w:val="a6"/>
              <w:rPr>
                <w:iCs/>
                <w:sz w:val="24"/>
                <w:szCs w:val="24"/>
                <w:u w:val="none"/>
                <w:rtl/>
              </w:rPr>
            </w:pPr>
            <w:r w:rsidRPr="00264563">
              <w:rPr>
                <w:sz w:val="24"/>
                <w:szCs w:val="24"/>
                <w:u w:val="none"/>
                <w:rtl/>
              </w:rPr>
              <w:t>4,500</w:t>
            </w:r>
          </w:p>
        </w:tc>
        <w:tc>
          <w:tcPr>
            <w:tcW w:w="2769" w:type="dxa"/>
            <w:vAlign w:val="center"/>
          </w:tcPr>
          <w:p w:rsidR="00730CD6" w:rsidRPr="00264563" w:rsidRDefault="00730CD6" w:rsidP="000D291A">
            <w:pPr>
              <w:pStyle w:val="a6"/>
              <w:rPr>
                <w:iCs/>
                <w:sz w:val="24"/>
                <w:szCs w:val="24"/>
                <w:u w:val="none"/>
                <w:rtl/>
              </w:rPr>
            </w:pPr>
            <w:r w:rsidRPr="00264563">
              <w:rPr>
                <w:rFonts w:hint="cs"/>
                <w:sz w:val="24"/>
                <w:szCs w:val="24"/>
                <w:u w:val="none"/>
                <w:rtl/>
              </w:rPr>
              <w:t>י</w:t>
            </w:r>
            <w:r w:rsidRPr="00264563">
              <w:rPr>
                <w:sz w:val="24"/>
                <w:szCs w:val="24"/>
                <w:u w:val="none"/>
                <w:rtl/>
              </w:rPr>
              <w:t xml:space="preserve">חידת קצה ניידת </w:t>
            </w:r>
            <w:r w:rsidRPr="00264563">
              <w:rPr>
                <w:sz w:val="24"/>
                <w:szCs w:val="24"/>
                <w:u w:val="none"/>
                <w:rtl/>
              </w:rPr>
              <w:br/>
            </w:r>
            <w:r w:rsidRPr="00264563">
              <w:rPr>
                <w:szCs w:val="20"/>
                <w:u w:val="none"/>
                <w:rtl/>
              </w:rPr>
              <w:t xml:space="preserve">עפ"י סעיף </w:t>
            </w:r>
            <w:r>
              <w:rPr>
                <w:rFonts w:hint="cs"/>
                <w:szCs w:val="20"/>
                <w:u w:val="none"/>
                <w:rtl/>
                <w:cs/>
              </w:rPr>
              <w:t>5.1.1.2</w:t>
            </w:r>
          </w:p>
        </w:tc>
        <w:tc>
          <w:tcPr>
            <w:tcW w:w="2674" w:type="dxa"/>
          </w:tcPr>
          <w:p w:rsidR="00730CD6" w:rsidRDefault="00730CD6" w:rsidP="000D291A">
            <w:pPr>
              <w:pStyle w:val="a6"/>
              <w:rPr>
                <w:sz w:val="24"/>
                <w:szCs w:val="24"/>
              </w:rPr>
            </w:pPr>
          </w:p>
          <w:p w:rsidR="00730CD6" w:rsidRDefault="00730CD6" w:rsidP="000D291A">
            <w:pPr>
              <w:pStyle w:val="a6"/>
              <w:rPr>
                <w:b w:val="0"/>
                <w:bCs w:val="0"/>
                <w:sz w:val="22"/>
                <w:szCs w:val="22"/>
                <w:u w:val="none"/>
                <w:rtl/>
              </w:rPr>
            </w:pPr>
            <w:r>
              <w:rPr>
                <w:rFonts w:hint="cs"/>
                <w:sz w:val="24"/>
                <w:szCs w:val="24"/>
                <w:rtl/>
              </w:rPr>
              <w:t>₪</w:t>
            </w:r>
            <w:r>
              <w:rPr>
                <w:sz w:val="24"/>
                <w:szCs w:val="24"/>
                <w:rtl/>
              </w:rPr>
              <w:br/>
            </w:r>
          </w:p>
          <w:p w:rsidR="00730CD6" w:rsidRPr="000F4F90" w:rsidRDefault="00730CD6" w:rsidP="000D291A">
            <w:pPr>
              <w:pStyle w:val="a6"/>
              <w:rPr>
                <w:sz w:val="24"/>
                <w:szCs w:val="24"/>
                <w:rtl/>
              </w:rPr>
            </w:pPr>
            <w:r w:rsidRPr="000F4F90">
              <w:rPr>
                <w:rFonts w:hint="cs"/>
                <w:b w:val="0"/>
                <w:bCs w:val="0"/>
                <w:sz w:val="22"/>
                <w:szCs w:val="22"/>
                <w:u w:val="none"/>
                <w:rtl/>
              </w:rPr>
              <w:t>יש להציע מחיר ליח' שלא יעלה על מחיר המקסימום 400 ₪.</w:t>
            </w:r>
          </w:p>
        </w:tc>
      </w:tr>
      <w:tr w:rsidR="00730CD6" w:rsidRPr="00BB5588" w:rsidTr="000D291A">
        <w:trPr>
          <w:trHeight w:val="722"/>
        </w:trPr>
        <w:tc>
          <w:tcPr>
            <w:tcW w:w="766" w:type="dxa"/>
            <w:vAlign w:val="center"/>
          </w:tcPr>
          <w:p w:rsidR="00730CD6" w:rsidRPr="00264563" w:rsidRDefault="00730CD6" w:rsidP="000D291A">
            <w:pPr>
              <w:pStyle w:val="a6"/>
              <w:rPr>
                <w:iCs/>
                <w:sz w:val="24"/>
                <w:szCs w:val="24"/>
                <w:u w:val="none"/>
              </w:rPr>
            </w:pPr>
            <w:r w:rsidRPr="00264563">
              <w:rPr>
                <w:sz w:val="24"/>
                <w:szCs w:val="24"/>
                <w:u w:val="none"/>
                <w:rtl/>
              </w:rPr>
              <w:t>3</w:t>
            </w:r>
          </w:p>
        </w:tc>
        <w:tc>
          <w:tcPr>
            <w:tcW w:w="2730" w:type="dxa"/>
            <w:vAlign w:val="center"/>
          </w:tcPr>
          <w:p w:rsidR="00730CD6" w:rsidRPr="00264563" w:rsidRDefault="00730CD6" w:rsidP="000D291A">
            <w:pPr>
              <w:pStyle w:val="a6"/>
              <w:rPr>
                <w:iCs/>
                <w:sz w:val="24"/>
                <w:szCs w:val="24"/>
                <w:u w:val="none"/>
              </w:rPr>
            </w:pPr>
            <w:r w:rsidRPr="00264563">
              <w:rPr>
                <w:sz w:val="24"/>
                <w:szCs w:val="24"/>
                <w:u w:val="none"/>
                <w:rtl/>
              </w:rPr>
              <w:t>9,300</w:t>
            </w:r>
          </w:p>
        </w:tc>
        <w:tc>
          <w:tcPr>
            <w:tcW w:w="2769" w:type="dxa"/>
            <w:vAlign w:val="center"/>
          </w:tcPr>
          <w:p w:rsidR="00730CD6" w:rsidRPr="00264563" w:rsidRDefault="00730CD6" w:rsidP="000D291A">
            <w:pPr>
              <w:pStyle w:val="a6"/>
              <w:rPr>
                <w:iCs/>
                <w:sz w:val="24"/>
                <w:szCs w:val="24"/>
                <w:u w:val="none"/>
                <w:rtl/>
              </w:rPr>
            </w:pPr>
            <w:r w:rsidRPr="00264563">
              <w:rPr>
                <w:sz w:val="24"/>
                <w:szCs w:val="24"/>
                <w:u w:val="none"/>
                <w:rtl/>
              </w:rPr>
              <w:t>התקנת יחידת קצה ניידת</w:t>
            </w:r>
            <w:r w:rsidRPr="00264563">
              <w:rPr>
                <w:szCs w:val="20"/>
                <w:u w:val="none"/>
                <w:rtl/>
              </w:rPr>
              <w:t xml:space="preserve">עפ"י סעיף </w:t>
            </w:r>
            <w:r>
              <w:rPr>
                <w:rFonts w:hint="cs"/>
                <w:iCs/>
                <w:szCs w:val="20"/>
                <w:u w:val="none"/>
                <w:rtl/>
              </w:rPr>
              <w:t>5.1.1.3</w:t>
            </w:r>
          </w:p>
        </w:tc>
        <w:tc>
          <w:tcPr>
            <w:tcW w:w="2674" w:type="dxa"/>
          </w:tcPr>
          <w:p w:rsidR="00730CD6" w:rsidRDefault="00730CD6" w:rsidP="000D291A">
            <w:pPr>
              <w:pStyle w:val="a6"/>
              <w:rPr>
                <w:sz w:val="24"/>
                <w:szCs w:val="24"/>
              </w:rPr>
            </w:pPr>
          </w:p>
          <w:p w:rsidR="00730CD6" w:rsidRDefault="00730CD6" w:rsidP="000D291A">
            <w:pPr>
              <w:pStyle w:val="a6"/>
              <w:rPr>
                <w:sz w:val="24"/>
                <w:szCs w:val="24"/>
                <w:rtl/>
              </w:rPr>
            </w:pPr>
            <w:r>
              <w:rPr>
                <w:rFonts w:hint="cs"/>
                <w:sz w:val="24"/>
                <w:szCs w:val="24"/>
                <w:rtl/>
              </w:rPr>
              <w:t>₪</w:t>
            </w:r>
            <w:r>
              <w:rPr>
                <w:sz w:val="24"/>
                <w:szCs w:val="24"/>
                <w:rtl/>
              </w:rPr>
              <w:br/>
            </w:r>
          </w:p>
          <w:p w:rsidR="00730CD6" w:rsidRPr="000F4F90" w:rsidRDefault="00730CD6" w:rsidP="000D291A">
            <w:pPr>
              <w:pStyle w:val="a6"/>
              <w:rPr>
                <w:sz w:val="24"/>
                <w:szCs w:val="24"/>
                <w:rtl/>
              </w:rPr>
            </w:pPr>
            <w:r w:rsidRPr="000F4F90">
              <w:rPr>
                <w:rFonts w:hint="cs"/>
                <w:b w:val="0"/>
                <w:bCs w:val="0"/>
                <w:sz w:val="22"/>
                <w:szCs w:val="22"/>
                <w:u w:val="none"/>
                <w:rtl/>
              </w:rPr>
              <w:t>יש להציע מחיר ליח' שלא יעלה על מחיר המקסימום 150 ₪.</w:t>
            </w:r>
          </w:p>
        </w:tc>
      </w:tr>
    </w:tbl>
    <w:p w:rsidR="00730CD6" w:rsidRPr="000F4F90" w:rsidRDefault="00730CD6" w:rsidP="00730CD6">
      <w:pPr>
        <w:pStyle w:val="Normal4"/>
        <w:ind w:left="360"/>
        <w:jc w:val="center"/>
        <w:rPr>
          <w:szCs w:val="22"/>
          <w:rtl/>
        </w:rPr>
      </w:pPr>
    </w:p>
    <w:p w:rsidR="00730CD6" w:rsidRDefault="00730CD6" w:rsidP="00730CD6">
      <w:pPr>
        <w:pStyle w:val="Normal3"/>
        <w:numPr>
          <w:ilvl w:val="0"/>
          <w:numId w:val="9"/>
        </w:numPr>
        <w:ind w:left="658" w:hanging="567"/>
      </w:pPr>
      <w:r>
        <w:rPr>
          <w:rFonts w:hint="cs"/>
          <w:rtl/>
        </w:rPr>
        <w:t>המחירים כוללים מע"מ בשיעור 17%.</w:t>
      </w:r>
    </w:p>
    <w:p w:rsidR="00730CD6" w:rsidRDefault="00730CD6" w:rsidP="00730CD6">
      <w:pPr>
        <w:pStyle w:val="Normal3"/>
        <w:numPr>
          <w:ilvl w:val="0"/>
          <w:numId w:val="9"/>
        </w:numPr>
        <w:ind w:left="658" w:hanging="567"/>
      </w:pPr>
      <w:r>
        <w:rPr>
          <w:rFonts w:hint="cs"/>
          <w:rtl/>
        </w:rPr>
        <w:t xml:space="preserve">על המציע להגיש הצעת מחיר </w:t>
      </w:r>
      <w:r w:rsidRPr="000F3296">
        <w:rPr>
          <w:rFonts w:hint="eastAsia"/>
          <w:rtl/>
        </w:rPr>
        <w:t>לפריטיםאלו</w:t>
      </w:r>
      <w:r>
        <w:rPr>
          <w:rFonts w:hint="cs"/>
          <w:rtl/>
        </w:rPr>
        <w:t>. הצעת המחיר תשוקלל כאמור בסעיף 5 לעיל.</w:t>
      </w:r>
    </w:p>
    <w:p w:rsidR="00730CD6" w:rsidRDefault="00730CD6" w:rsidP="00730CD6">
      <w:pPr>
        <w:pStyle w:val="Normal3"/>
        <w:numPr>
          <w:ilvl w:val="0"/>
          <w:numId w:val="9"/>
        </w:numPr>
        <w:ind w:left="658" w:hanging="567"/>
      </w:pPr>
      <w:r>
        <w:rPr>
          <w:rFonts w:hint="eastAsia"/>
          <w:rtl/>
        </w:rPr>
        <w:t>הכמויותהמפורטותלעילהינןאומדןבלבדלצורךשקלולהצעותה</w:t>
      </w:r>
      <w:r>
        <w:rPr>
          <w:rFonts w:hint="cs"/>
          <w:rtl/>
        </w:rPr>
        <w:t>מ</w:t>
      </w:r>
      <w:r>
        <w:rPr>
          <w:rFonts w:hint="eastAsia"/>
          <w:rtl/>
        </w:rPr>
        <w:t>חירואינןמחייבותאתהמשטרה</w:t>
      </w:r>
      <w:r>
        <w:rPr>
          <w:rFonts w:hint="cs"/>
          <w:rtl/>
        </w:rPr>
        <w:t xml:space="preserve"> (למעט ההתחייבות לתשלום מינימום דמי מנוי כמפורט בסעיף 5.3.1 למכרז) </w:t>
      </w:r>
      <w:r>
        <w:rPr>
          <w:rtl/>
        </w:rPr>
        <w:t xml:space="preserve">. </w:t>
      </w:r>
    </w:p>
    <w:p w:rsidR="00730CD6" w:rsidRDefault="00730CD6" w:rsidP="00730CD6">
      <w:pPr>
        <w:pStyle w:val="Normal3"/>
        <w:numPr>
          <w:ilvl w:val="0"/>
          <w:numId w:val="9"/>
        </w:numPr>
        <w:ind w:left="658" w:hanging="567"/>
      </w:pPr>
      <w:r>
        <w:rPr>
          <w:rFonts w:hint="cs"/>
          <w:rtl/>
        </w:rPr>
        <w:t>יש לחתום על טופס הצעת המחיר הנ"ל כנדרש .</w:t>
      </w:r>
    </w:p>
    <w:p w:rsidR="00730CD6" w:rsidRDefault="00730CD6" w:rsidP="00730CD6">
      <w:pPr>
        <w:pStyle w:val="Normal3"/>
        <w:ind w:left="658"/>
      </w:pPr>
    </w:p>
    <w:p w:rsidR="00730CD6" w:rsidRPr="00E0406F" w:rsidRDefault="00730CD6" w:rsidP="00730CD6">
      <w:pPr>
        <w:pStyle w:val="Normal2"/>
        <w:rPr>
          <w:spacing w:val="-20"/>
          <w:rtl/>
        </w:rPr>
      </w:pPr>
      <w:r w:rsidRPr="00E0406F">
        <w:rPr>
          <w:rtl/>
        </w:rPr>
        <w:t>_____________</w:t>
      </w:r>
      <w:r w:rsidRPr="00E0406F">
        <w:rPr>
          <w:spacing w:val="-20"/>
          <w:rtl/>
        </w:rPr>
        <w:tab/>
        <w:t>__________________</w:t>
      </w:r>
      <w:r w:rsidRPr="00E0406F">
        <w:rPr>
          <w:spacing w:val="-20"/>
          <w:rtl/>
        </w:rPr>
        <w:tab/>
        <w:t>________________</w:t>
      </w:r>
    </w:p>
    <w:p w:rsidR="00730CD6" w:rsidRDefault="00730CD6" w:rsidP="00730CD6">
      <w:pPr>
        <w:pStyle w:val="Normal2"/>
        <w:rPr>
          <w:rtl/>
        </w:rPr>
      </w:pPr>
      <w:r w:rsidRPr="00E0406F">
        <w:rPr>
          <w:rFonts w:hint="eastAsia"/>
          <w:rtl/>
        </w:rPr>
        <w:t>תאריך</w:t>
      </w:r>
      <w:r w:rsidRPr="00E0406F">
        <w:rPr>
          <w:rtl/>
        </w:rPr>
        <w:tab/>
      </w:r>
      <w:r w:rsidRPr="00E0406F">
        <w:rPr>
          <w:rFonts w:hint="eastAsia"/>
          <w:rtl/>
        </w:rPr>
        <w:t>שםהמציע</w:t>
      </w:r>
      <w:r w:rsidRPr="00E0406F">
        <w:rPr>
          <w:rtl/>
        </w:rPr>
        <w:tab/>
      </w:r>
      <w:r w:rsidRPr="00E0406F">
        <w:rPr>
          <w:rFonts w:hint="eastAsia"/>
          <w:rtl/>
        </w:rPr>
        <w:t>חתימה</w:t>
      </w:r>
      <w:r w:rsidRPr="00E0406F">
        <w:rPr>
          <w:rtl/>
        </w:rPr>
        <w:t>/</w:t>
      </w:r>
      <w:r w:rsidRPr="00E0406F">
        <w:rPr>
          <w:rFonts w:hint="eastAsia"/>
          <w:rtl/>
        </w:rPr>
        <w:t>חותמת</w:t>
      </w:r>
      <w:r>
        <w:rPr>
          <w:rtl/>
        </w:rPr>
        <w:tab/>
      </w:r>
      <w:r>
        <w:rPr>
          <w:rtl/>
        </w:rPr>
        <w:tab/>
      </w:r>
    </w:p>
    <w:p w:rsidR="00730CD6" w:rsidRDefault="00730CD6" w:rsidP="00730CD6">
      <w:pPr>
        <w:pStyle w:val="Normal2"/>
        <w:rPr>
          <w:rtl/>
        </w:rPr>
      </w:pPr>
    </w:p>
    <w:p w:rsidR="00730CD6" w:rsidRDefault="00730CD6" w:rsidP="00730CD6">
      <w:pPr>
        <w:pStyle w:val="Normal2"/>
        <w:rPr>
          <w:rtl/>
        </w:rPr>
      </w:pPr>
    </w:p>
    <w:p w:rsidR="00730CD6" w:rsidRDefault="00730CD6" w:rsidP="00730CD6">
      <w:pPr>
        <w:pStyle w:val="Normal2"/>
        <w:rPr>
          <w:rtl/>
        </w:rPr>
      </w:pPr>
    </w:p>
    <w:p w:rsidR="00730CD6" w:rsidRDefault="00730CD6" w:rsidP="00730CD6">
      <w:pPr>
        <w:pStyle w:val="Normal2"/>
        <w:rPr>
          <w:rtl/>
        </w:rPr>
      </w:pPr>
    </w:p>
    <w:p w:rsidR="00730CD6" w:rsidRDefault="00730CD6" w:rsidP="00730CD6">
      <w:pPr>
        <w:pStyle w:val="Normal2"/>
        <w:rPr>
          <w:rtl/>
        </w:rPr>
      </w:pPr>
    </w:p>
    <w:p w:rsidR="00730CD6" w:rsidRDefault="00730CD6" w:rsidP="00730CD6">
      <w:pPr>
        <w:pStyle w:val="Normal2"/>
        <w:rPr>
          <w:rtl/>
        </w:rPr>
      </w:pPr>
    </w:p>
    <w:p w:rsidR="00730CD6" w:rsidRDefault="00730CD6" w:rsidP="00730CD6">
      <w:pPr>
        <w:pStyle w:val="Normal2"/>
        <w:rPr>
          <w:rtl/>
        </w:rPr>
      </w:pPr>
    </w:p>
    <w:p w:rsidR="00730CD6" w:rsidRDefault="00730CD6" w:rsidP="00730CD6">
      <w:pPr>
        <w:pStyle w:val="Normal2"/>
        <w:rPr>
          <w:rtl/>
        </w:rPr>
      </w:pPr>
    </w:p>
    <w:p w:rsidR="00730CD6" w:rsidRDefault="00730CD6" w:rsidP="00730CD6">
      <w:pPr>
        <w:pStyle w:val="Normal2"/>
        <w:rPr>
          <w:rtl/>
        </w:rPr>
      </w:pPr>
    </w:p>
    <w:p w:rsidR="00730CD6" w:rsidRDefault="00730CD6" w:rsidP="00730CD6">
      <w:pPr>
        <w:pStyle w:val="Normal2"/>
        <w:rPr>
          <w:rtl/>
        </w:rPr>
      </w:pPr>
    </w:p>
    <w:p w:rsidR="00730CD6" w:rsidRPr="000F4F90" w:rsidRDefault="00730CD6" w:rsidP="00730CD6">
      <w:pPr>
        <w:spacing w:line="360" w:lineRule="auto"/>
        <w:ind w:right="930" w:firstLine="516"/>
        <w:jc w:val="both"/>
        <w:rPr>
          <w:rFonts w:cs="David"/>
          <w:sz w:val="28"/>
          <w:szCs w:val="28"/>
          <w:rtl/>
        </w:rPr>
      </w:pPr>
      <w:r w:rsidRPr="000F4F90">
        <w:rPr>
          <w:rFonts w:cs="David" w:hint="cs"/>
          <w:sz w:val="28"/>
          <w:szCs w:val="28"/>
          <w:rtl/>
        </w:rPr>
        <w:t xml:space="preserve">נספח  - טופס חדש להגשת הצעת מחיר  - טבלה 2 </w:t>
      </w:r>
      <w:r>
        <w:rPr>
          <w:rFonts w:cs="David" w:hint="cs"/>
          <w:sz w:val="28"/>
          <w:szCs w:val="28"/>
          <w:rtl/>
        </w:rPr>
        <w:t>-</w:t>
      </w:r>
      <w:r w:rsidRPr="000F4F90">
        <w:rPr>
          <w:rFonts w:cs="David" w:hint="cs"/>
          <w:sz w:val="28"/>
          <w:szCs w:val="28"/>
          <w:rtl/>
        </w:rPr>
        <w:t xml:space="preserve"> ראה שינויים:</w:t>
      </w:r>
    </w:p>
    <w:p w:rsidR="00730CD6" w:rsidRPr="009E619A" w:rsidRDefault="00730CD6" w:rsidP="00730CD6">
      <w:pPr>
        <w:spacing w:line="360" w:lineRule="auto"/>
        <w:ind w:right="930" w:firstLine="516"/>
        <w:jc w:val="both"/>
        <w:rPr>
          <w:rFonts w:cs="David"/>
          <w:b w:val="0"/>
          <w:bCs w:val="0"/>
          <w:sz w:val="24"/>
          <w:szCs w:val="24"/>
          <w:u w:val="none"/>
          <w:rtl/>
        </w:rPr>
      </w:pPr>
      <w:r w:rsidRPr="009E619A">
        <w:rPr>
          <w:rFonts w:cs="David" w:hint="cs"/>
          <w:b w:val="0"/>
          <w:bCs w:val="0"/>
          <w:sz w:val="24"/>
          <w:szCs w:val="24"/>
          <w:u w:val="none"/>
          <w:rtl/>
        </w:rPr>
        <w:t xml:space="preserve">טבלה מס' </w:t>
      </w:r>
      <w:r>
        <w:rPr>
          <w:rFonts w:cs="David" w:hint="cs"/>
          <w:b w:val="0"/>
          <w:bCs w:val="0"/>
          <w:sz w:val="24"/>
          <w:szCs w:val="24"/>
          <w:u w:val="none"/>
          <w:rtl/>
        </w:rPr>
        <w:t>2</w:t>
      </w:r>
      <w:r w:rsidRPr="009E619A">
        <w:rPr>
          <w:rFonts w:cs="David" w:hint="cs"/>
          <w:b w:val="0"/>
          <w:bCs w:val="0"/>
          <w:sz w:val="24"/>
          <w:szCs w:val="24"/>
          <w:u w:val="none"/>
          <w:rtl/>
        </w:rPr>
        <w:t xml:space="preserve">- </w:t>
      </w:r>
      <w:r w:rsidRPr="009E619A">
        <w:rPr>
          <w:rFonts w:cs="David"/>
          <w:b w:val="0"/>
          <w:bCs w:val="0"/>
          <w:sz w:val="24"/>
          <w:szCs w:val="24"/>
          <w:u w:val="none"/>
          <w:rtl/>
        </w:rPr>
        <w:t>הצעת מחיר למערכת לניהול צי רכב, איכון וניטורהתנהגות נהג</w:t>
      </w:r>
      <w:r w:rsidRPr="009E619A">
        <w:rPr>
          <w:rFonts w:cs="David" w:hint="cs"/>
          <w:b w:val="0"/>
          <w:bCs w:val="0"/>
          <w:sz w:val="24"/>
          <w:szCs w:val="24"/>
          <w:u w:val="none"/>
          <w:rtl/>
        </w:rPr>
        <w:t xml:space="preserve"> - </w:t>
      </w:r>
    </w:p>
    <w:p w:rsidR="00730CD6" w:rsidRDefault="00730CD6" w:rsidP="00730CD6">
      <w:pPr>
        <w:spacing w:line="360" w:lineRule="auto"/>
        <w:ind w:right="930" w:firstLine="516"/>
        <w:jc w:val="both"/>
        <w:rPr>
          <w:rFonts w:cs="David"/>
          <w:sz w:val="24"/>
          <w:szCs w:val="24"/>
          <w:u w:val="none"/>
          <w:rtl/>
        </w:rPr>
      </w:pPr>
      <w:r>
        <w:rPr>
          <w:rFonts w:cs="David" w:hint="cs"/>
          <w:sz w:val="24"/>
          <w:szCs w:val="24"/>
          <w:u w:val="none"/>
          <w:rtl/>
        </w:rPr>
        <w:lastRenderedPageBreak/>
        <w:t>המחירים הנקובים על גבי טבלה 2 הינם קבועים</w:t>
      </w:r>
      <w:r w:rsidRPr="009E619A">
        <w:rPr>
          <w:rFonts w:cs="David"/>
          <w:sz w:val="24"/>
          <w:szCs w:val="24"/>
          <w:u w:val="none"/>
          <w:rtl/>
        </w:rPr>
        <w:t>.</w:t>
      </w:r>
    </w:p>
    <w:p w:rsidR="00730CD6" w:rsidRPr="000F4F90" w:rsidRDefault="00730CD6" w:rsidP="00730CD6">
      <w:pPr>
        <w:spacing w:line="360" w:lineRule="auto"/>
        <w:ind w:left="516" w:right="930"/>
        <w:rPr>
          <w:rFonts w:cs="David"/>
          <w:b w:val="0"/>
          <w:bCs w:val="0"/>
          <w:sz w:val="24"/>
          <w:szCs w:val="24"/>
          <w:u w:val="none"/>
          <w:rtl/>
        </w:rPr>
      </w:pPr>
      <w:r w:rsidRPr="000F4F90">
        <w:rPr>
          <w:rFonts w:cs="David" w:hint="cs"/>
          <w:b w:val="0"/>
          <w:bCs w:val="0"/>
          <w:sz w:val="24"/>
          <w:szCs w:val="24"/>
          <w:u w:val="none"/>
          <w:rtl/>
        </w:rPr>
        <w:t xml:space="preserve">יש לחתום על טופס הצעת המחיר </w:t>
      </w:r>
      <w:r w:rsidRPr="000F4F90">
        <w:rPr>
          <w:rFonts w:cs="David"/>
          <w:b w:val="0"/>
          <w:bCs w:val="0"/>
          <w:sz w:val="24"/>
          <w:szCs w:val="24"/>
          <w:u w:val="none"/>
          <w:rtl/>
        </w:rPr>
        <w:t>–</w:t>
      </w:r>
      <w:r>
        <w:rPr>
          <w:rFonts w:cs="David" w:hint="cs"/>
          <w:b w:val="0"/>
          <w:bCs w:val="0"/>
          <w:sz w:val="24"/>
          <w:szCs w:val="24"/>
          <w:u w:val="none"/>
          <w:rtl/>
        </w:rPr>
        <w:t xml:space="preserve">טבלה 2 כנדרש אשר יהווה התחייבות </w:t>
      </w:r>
      <w:r w:rsidRPr="000F4F90">
        <w:rPr>
          <w:rFonts w:cs="David" w:hint="cs"/>
          <w:b w:val="0"/>
          <w:bCs w:val="0"/>
          <w:sz w:val="24"/>
          <w:szCs w:val="24"/>
          <w:u w:val="none"/>
          <w:rtl/>
        </w:rPr>
        <w:t>למחירים אלו במסגרת המכרז.</w:t>
      </w:r>
      <w:r w:rsidRPr="000F4F90">
        <w:rPr>
          <w:rFonts w:cs="David"/>
          <w:b w:val="0"/>
          <w:bCs w:val="0"/>
          <w:sz w:val="24"/>
          <w:szCs w:val="24"/>
          <w:u w:val="none"/>
          <w:rtl/>
        </w:rPr>
        <w:br/>
      </w:r>
    </w:p>
    <w:tbl>
      <w:tblPr>
        <w:bidiVisual/>
        <w:tblW w:w="9037"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77"/>
        <w:gridCol w:w="1500"/>
        <w:gridCol w:w="4430"/>
        <w:gridCol w:w="2230"/>
      </w:tblGrid>
      <w:tr w:rsidR="00730CD6" w:rsidRPr="00264563" w:rsidTr="000D291A">
        <w:trPr>
          <w:trHeight w:val="819"/>
        </w:trPr>
        <w:tc>
          <w:tcPr>
            <w:tcW w:w="877" w:type="dxa"/>
            <w:vAlign w:val="center"/>
          </w:tcPr>
          <w:p w:rsidR="00730CD6" w:rsidRPr="00264563" w:rsidRDefault="00730CD6" w:rsidP="000D291A">
            <w:pPr>
              <w:pStyle w:val="1"/>
              <w:widowControl w:val="0"/>
              <w:tabs>
                <w:tab w:val="left" w:pos="1141"/>
              </w:tabs>
              <w:jc w:val="center"/>
              <w:rPr>
                <w:i/>
                <w:iCs/>
                <w:color w:val="000000"/>
                <w:sz w:val="22"/>
                <w:szCs w:val="22"/>
                <w:u w:val="none"/>
              </w:rPr>
            </w:pPr>
            <w:r w:rsidRPr="00264563">
              <w:rPr>
                <w:i/>
                <w:color w:val="000000"/>
                <w:sz w:val="22"/>
                <w:szCs w:val="22"/>
                <w:u w:val="none"/>
                <w:rtl/>
              </w:rPr>
              <w:t>מס"ד</w:t>
            </w:r>
          </w:p>
        </w:tc>
        <w:tc>
          <w:tcPr>
            <w:tcW w:w="1500" w:type="dxa"/>
            <w:vAlign w:val="center"/>
          </w:tcPr>
          <w:p w:rsidR="00730CD6" w:rsidRPr="00264563" w:rsidRDefault="00730CD6" w:rsidP="000D291A">
            <w:pPr>
              <w:pStyle w:val="1"/>
              <w:widowControl w:val="0"/>
              <w:tabs>
                <w:tab w:val="left" w:pos="1141"/>
              </w:tabs>
              <w:jc w:val="center"/>
              <w:rPr>
                <w:i/>
                <w:iCs/>
                <w:color w:val="000000"/>
                <w:sz w:val="22"/>
                <w:szCs w:val="22"/>
                <w:u w:val="none"/>
              </w:rPr>
            </w:pPr>
            <w:r w:rsidRPr="00264563">
              <w:rPr>
                <w:i/>
                <w:color w:val="000000"/>
                <w:sz w:val="22"/>
                <w:szCs w:val="22"/>
                <w:u w:val="none"/>
                <w:rtl/>
              </w:rPr>
              <w:t>כמות/אומדן</w:t>
            </w:r>
            <w:r w:rsidRPr="00264563">
              <w:rPr>
                <w:rFonts w:hint="cs"/>
                <w:i/>
                <w:color w:val="000000"/>
                <w:sz w:val="22"/>
                <w:szCs w:val="22"/>
                <w:u w:val="none"/>
                <w:rtl/>
              </w:rPr>
              <w:t xml:space="preserve"> (ל- 5 שנים)</w:t>
            </w:r>
          </w:p>
        </w:tc>
        <w:tc>
          <w:tcPr>
            <w:tcW w:w="4430" w:type="dxa"/>
            <w:vAlign w:val="center"/>
          </w:tcPr>
          <w:p w:rsidR="00730CD6" w:rsidRPr="00264563" w:rsidRDefault="00730CD6" w:rsidP="000D291A">
            <w:pPr>
              <w:pStyle w:val="1"/>
              <w:widowControl w:val="0"/>
              <w:tabs>
                <w:tab w:val="left" w:pos="1141"/>
              </w:tabs>
              <w:jc w:val="center"/>
              <w:rPr>
                <w:i/>
                <w:iCs/>
                <w:color w:val="000000"/>
                <w:sz w:val="22"/>
                <w:szCs w:val="22"/>
                <w:u w:val="none"/>
              </w:rPr>
            </w:pPr>
            <w:r w:rsidRPr="00264563">
              <w:rPr>
                <w:i/>
                <w:color w:val="000000"/>
                <w:sz w:val="22"/>
                <w:szCs w:val="22"/>
                <w:u w:val="none"/>
                <w:rtl/>
              </w:rPr>
              <w:t>תיאור השירות</w:t>
            </w:r>
          </w:p>
        </w:tc>
        <w:tc>
          <w:tcPr>
            <w:tcW w:w="2230" w:type="dxa"/>
            <w:vAlign w:val="center"/>
          </w:tcPr>
          <w:p w:rsidR="00730CD6" w:rsidRPr="00F24888" w:rsidRDefault="00730CD6" w:rsidP="000D291A">
            <w:pPr>
              <w:pStyle w:val="1"/>
              <w:widowControl w:val="0"/>
              <w:tabs>
                <w:tab w:val="left" w:pos="1141"/>
              </w:tabs>
              <w:jc w:val="center"/>
              <w:rPr>
                <w:i/>
                <w:color w:val="000000"/>
                <w:sz w:val="22"/>
                <w:szCs w:val="22"/>
                <w:u w:val="none"/>
              </w:rPr>
            </w:pPr>
            <w:r w:rsidRPr="00264563">
              <w:rPr>
                <w:i/>
                <w:color w:val="000000"/>
                <w:sz w:val="22"/>
                <w:szCs w:val="22"/>
                <w:u w:val="none"/>
                <w:rtl/>
              </w:rPr>
              <w:t>מחיר ליחידה אחת בש"ח כולל מע"</w:t>
            </w:r>
            <w:r w:rsidRPr="00F24888">
              <w:rPr>
                <w:i/>
                <w:color w:val="000000"/>
                <w:sz w:val="22"/>
                <w:szCs w:val="22"/>
                <w:u w:val="none"/>
                <w:rtl/>
              </w:rPr>
              <w:t>מ</w:t>
            </w:r>
            <w:r w:rsidRPr="00F24888">
              <w:rPr>
                <w:rFonts w:hint="cs"/>
                <w:i/>
                <w:color w:val="000000"/>
                <w:sz w:val="22"/>
                <w:szCs w:val="22"/>
                <w:u w:val="none"/>
                <w:rtl/>
              </w:rPr>
              <w:t xml:space="preserve"> (17%)</w:t>
            </w:r>
          </w:p>
        </w:tc>
      </w:tr>
      <w:tr w:rsidR="00730CD6" w:rsidRPr="00264563" w:rsidTr="000D291A">
        <w:trPr>
          <w:trHeight w:val="356"/>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tl/>
              </w:rPr>
            </w:pPr>
            <w:r w:rsidRPr="00264563">
              <w:rPr>
                <w:rFonts w:hint="cs"/>
                <w:b w:val="0"/>
                <w:bCs w:val="0"/>
                <w:i/>
                <w:color w:val="000000"/>
                <w:sz w:val="22"/>
                <w:szCs w:val="22"/>
                <w:u w:val="none"/>
                <w:rtl/>
              </w:rPr>
              <w:t>1</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tl/>
              </w:rPr>
            </w:pPr>
            <w:r w:rsidRPr="00264563">
              <w:rPr>
                <w:rFonts w:hint="cs"/>
                <w:b w:val="0"/>
                <w:bCs w:val="0"/>
                <w:i/>
                <w:color w:val="000000"/>
                <w:sz w:val="22"/>
                <w:szCs w:val="22"/>
                <w:u w:val="none"/>
                <w:rtl/>
              </w:rPr>
              <w:t>1</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tl/>
              </w:rPr>
            </w:pPr>
            <w:r w:rsidRPr="00264563">
              <w:rPr>
                <w:rFonts w:hint="cs"/>
                <w:i/>
                <w:color w:val="000000"/>
                <w:sz w:val="22"/>
                <w:szCs w:val="22"/>
                <w:u w:val="none"/>
                <w:rtl/>
              </w:rPr>
              <w:t>פיתוח המערכת</w:t>
            </w:r>
            <w:r w:rsidRPr="00264563">
              <w:rPr>
                <w:rFonts w:hint="cs"/>
                <w:b w:val="0"/>
                <w:bCs w:val="0"/>
                <w:i/>
                <w:color w:val="000000"/>
                <w:sz w:val="22"/>
                <w:szCs w:val="22"/>
                <w:u w:val="none"/>
                <w:rtl/>
              </w:rPr>
              <w:t xml:space="preserve"> עפ"י סעיף </w:t>
            </w:r>
            <w:r>
              <w:rPr>
                <w:rFonts w:hint="cs"/>
                <w:b w:val="0"/>
                <w:bCs w:val="0"/>
                <w:i/>
                <w:iCs/>
                <w:color w:val="000000"/>
                <w:sz w:val="22"/>
                <w:szCs w:val="22"/>
                <w:u w:val="none"/>
                <w:rtl/>
              </w:rPr>
              <w:t>5.1.2.1</w:t>
            </w:r>
          </w:p>
        </w:tc>
        <w:tc>
          <w:tcPr>
            <w:tcW w:w="22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tl/>
              </w:rPr>
            </w:pPr>
            <w:r w:rsidRPr="00264563">
              <w:rPr>
                <w:rFonts w:hint="cs"/>
                <w:b w:val="0"/>
                <w:bCs w:val="0"/>
                <w:i/>
                <w:color w:val="000000"/>
                <w:sz w:val="22"/>
                <w:szCs w:val="22"/>
                <w:u w:val="none"/>
                <w:rtl/>
              </w:rPr>
              <w:t>500,000 ₪</w:t>
            </w:r>
          </w:p>
        </w:tc>
      </w:tr>
      <w:tr w:rsidR="00730CD6" w:rsidRPr="00264563" w:rsidTr="000D291A">
        <w:trPr>
          <w:trHeight w:val="492"/>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2</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500</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יחידת קצה נישאת</w:t>
            </w:r>
            <w:r w:rsidRPr="00264563">
              <w:rPr>
                <w:b w:val="0"/>
                <w:bCs w:val="0"/>
                <w:i/>
                <w:color w:val="000000"/>
                <w:sz w:val="22"/>
                <w:szCs w:val="22"/>
                <w:u w:val="none"/>
                <w:rtl/>
              </w:rPr>
              <w:t xml:space="preserve"> עפ"י סעיף</w:t>
            </w:r>
            <w:r>
              <w:rPr>
                <w:rFonts w:hint="cs"/>
                <w:b w:val="0"/>
                <w:bCs w:val="0"/>
                <w:i/>
                <w:color w:val="000000"/>
                <w:sz w:val="20"/>
                <w:szCs w:val="20"/>
                <w:u w:val="none"/>
                <w:rtl/>
                <w:cs/>
              </w:rPr>
              <w:t>5.1.2.2</w:t>
            </w:r>
          </w:p>
        </w:tc>
        <w:tc>
          <w:tcPr>
            <w:tcW w:w="22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Pr>
                <w:rFonts w:hint="cs"/>
                <w:b w:val="0"/>
                <w:bCs w:val="0"/>
                <w:i/>
                <w:color w:val="000000"/>
                <w:sz w:val="22"/>
                <w:szCs w:val="22"/>
                <w:u w:val="none"/>
                <w:rtl/>
              </w:rPr>
              <w:t>800</w:t>
            </w:r>
            <w:r w:rsidRPr="00264563">
              <w:rPr>
                <w:b w:val="0"/>
                <w:bCs w:val="0"/>
                <w:i/>
                <w:color w:val="000000"/>
                <w:sz w:val="22"/>
                <w:szCs w:val="22"/>
                <w:u w:val="none"/>
                <w:rtl/>
              </w:rPr>
              <w:t xml:space="preserve"> ₪</w:t>
            </w:r>
          </w:p>
        </w:tc>
      </w:tr>
      <w:tr w:rsidR="00730CD6" w:rsidRPr="00264563" w:rsidTr="000D291A">
        <w:trPr>
          <w:trHeight w:val="606"/>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3</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4800</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פירוק יחידת קצה ניידת</w:t>
            </w:r>
            <w:r w:rsidRPr="00264563">
              <w:rPr>
                <w:b w:val="0"/>
                <w:bCs w:val="0"/>
                <w:i/>
                <w:color w:val="000000"/>
                <w:sz w:val="22"/>
                <w:szCs w:val="22"/>
                <w:u w:val="none"/>
                <w:rtl/>
              </w:rPr>
              <w:t>עפ"י סעיף</w:t>
            </w:r>
            <w:r>
              <w:rPr>
                <w:b w:val="0"/>
                <w:bCs w:val="0"/>
                <w:i/>
                <w:color w:val="000000"/>
                <w:sz w:val="22"/>
                <w:szCs w:val="22"/>
                <w:u w:val="none"/>
                <w:rtl/>
                <w:cs/>
              </w:rPr>
              <w:t>5.1.2.3</w:t>
            </w:r>
          </w:p>
        </w:tc>
        <w:tc>
          <w:tcPr>
            <w:tcW w:w="22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100 ₪</w:t>
            </w:r>
          </w:p>
        </w:tc>
      </w:tr>
      <w:tr w:rsidR="00730CD6" w:rsidRPr="00264563" w:rsidTr="000D291A">
        <w:trPr>
          <w:trHeight w:val="527"/>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4</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40</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יחידת הטמעה(שוטפת)</w:t>
            </w:r>
            <w:r w:rsidRPr="00264563">
              <w:rPr>
                <w:b w:val="0"/>
                <w:bCs w:val="0"/>
                <w:i/>
                <w:color w:val="000000"/>
                <w:sz w:val="22"/>
                <w:szCs w:val="22"/>
                <w:u w:val="none"/>
                <w:rtl/>
              </w:rPr>
              <w:t>עפ"י סעיף</w:t>
            </w:r>
            <w:r>
              <w:rPr>
                <w:b w:val="0"/>
                <w:bCs w:val="0"/>
                <w:i/>
                <w:color w:val="000000"/>
                <w:sz w:val="22"/>
                <w:szCs w:val="22"/>
                <w:u w:val="none"/>
                <w:rtl/>
                <w:cs/>
              </w:rPr>
              <w:t>5.1.2.4</w:t>
            </w:r>
          </w:p>
        </w:tc>
        <w:tc>
          <w:tcPr>
            <w:tcW w:w="22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1,000 ₪</w:t>
            </w:r>
          </w:p>
        </w:tc>
      </w:tr>
      <w:tr w:rsidR="00730CD6" w:rsidRPr="00264563" w:rsidTr="000D291A">
        <w:trPr>
          <w:trHeight w:val="555"/>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5</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1,500</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כפתור מצוקה רגיל</w:t>
            </w:r>
            <w:r w:rsidRPr="00264563">
              <w:rPr>
                <w:b w:val="0"/>
                <w:bCs w:val="0"/>
                <w:i/>
                <w:color w:val="000000"/>
                <w:sz w:val="22"/>
                <w:szCs w:val="22"/>
                <w:u w:val="none"/>
                <w:rtl/>
              </w:rPr>
              <w:t>עפ"י סעיף</w:t>
            </w:r>
            <w:r>
              <w:rPr>
                <w:rFonts w:hint="cs"/>
                <w:b w:val="0"/>
                <w:bCs w:val="0"/>
                <w:i/>
                <w:iCs/>
                <w:color w:val="000000"/>
                <w:sz w:val="22"/>
                <w:szCs w:val="22"/>
                <w:u w:val="none"/>
                <w:rtl/>
              </w:rPr>
              <w:t>5.2.1.5</w:t>
            </w:r>
          </w:p>
        </w:tc>
        <w:tc>
          <w:tcPr>
            <w:tcW w:w="22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50 ₪</w:t>
            </w:r>
          </w:p>
        </w:tc>
      </w:tr>
      <w:tr w:rsidR="00730CD6" w:rsidRPr="00264563" w:rsidTr="000D291A">
        <w:trPr>
          <w:trHeight w:val="621"/>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6</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2,500</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לחצן מצוקה עם שני מגעים</w:t>
            </w:r>
            <w:r w:rsidRPr="00264563">
              <w:rPr>
                <w:b w:val="0"/>
                <w:bCs w:val="0"/>
                <w:i/>
                <w:color w:val="000000"/>
                <w:sz w:val="22"/>
                <w:szCs w:val="22"/>
                <w:u w:val="none"/>
                <w:rtl/>
              </w:rPr>
              <w:t>עפ"י סעי</w:t>
            </w:r>
            <w:r w:rsidRPr="00264563">
              <w:rPr>
                <w:rFonts w:hint="cs"/>
                <w:b w:val="0"/>
                <w:bCs w:val="0"/>
                <w:i/>
                <w:color w:val="000000"/>
                <w:sz w:val="22"/>
                <w:szCs w:val="22"/>
                <w:u w:val="none"/>
                <w:rtl/>
              </w:rPr>
              <w:t xml:space="preserve">ף </w:t>
            </w:r>
            <w:r>
              <w:rPr>
                <w:rFonts w:hint="cs"/>
                <w:b w:val="0"/>
                <w:bCs w:val="0"/>
                <w:i/>
                <w:iCs/>
                <w:color w:val="000000"/>
                <w:sz w:val="20"/>
                <w:szCs w:val="20"/>
                <w:u w:val="none"/>
                <w:rtl/>
              </w:rPr>
              <w:t>5.1.2.6</w:t>
            </w:r>
          </w:p>
        </w:tc>
        <w:tc>
          <w:tcPr>
            <w:tcW w:w="22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100 ₪</w:t>
            </w:r>
          </w:p>
        </w:tc>
      </w:tr>
      <w:tr w:rsidR="00730CD6" w:rsidRPr="00264563" w:rsidTr="000D291A">
        <w:trPr>
          <w:trHeight w:val="473"/>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7</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2,000</w:t>
            </w:r>
          </w:p>
        </w:tc>
        <w:tc>
          <w:tcPr>
            <w:tcW w:w="4430" w:type="dxa"/>
            <w:vAlign w:val="center"/>
          </w:tcPr>
          <w:p w:rsidR="00730CD6" w:rsidRPr="00264563" w:rsidRDefault="00730CD6" w:rsidP="000D291A">
            <w:pPr>
              <w:pStyle w:val="1"/>
              <w:widowControl w:val="0"/>
              <w:tabs>
                <w:tab w:val="left" w:pos="1141"/>
              </w:tabs>
              <w:jc w:val="center"/>
              <w:rPr>
                <w:i/>
                <w:iCs/>
                <w:color w:val="000000"/>
                <w:sz w:val="22"/>
                <w:szCs w:val="22"/>
                <w:u w:val="none"/>
                <w:rtl/>
              </w:rPr>
            </w:pPr>
            <w:r w:rsidRPr="00264563">
              <w:rPr>
                <w:i/>
                <w:color w:val="000000"/>
                <w:sz w:val="22"/>
                <w:szCs w:val="22"/>
                <w:u w:val="none"/>
                <w:rtl/>
              </w:rPr>
              <w:t>מקלדת</w:t>
            </w:r>
            <w:r w:rsidRPr="00264563">
              <w:rPr>
                <w:rFonts w:hint="cs"/>
                <w:i/>
                <w:color w:val="000000"/>
                <w:sz w:val="22"/>
                <w:szCs w:val="22"/>
                <w:u w:val="none"/>
                <w:rtl/>
              </w:rPr>
              <w:t xml:space="preserve"> דיווח </w:t>
            </w:r>
            <w:r w:rsidRPr="00264563">
              <w:rPr>
                <w:b w:val="0"/>
                <w:bCs w:val="0"/>
                <w:i/>
                <w:color w:val="000000"/>
                <w:sz w:val="22"/>
                <w:szCs w:val="22"/>
                <w:u w:val="none"/>
                <w:rtl/>
              </w:rPr>
              <w:t>עפ"י</w:t>
            </w:r>
            <w:r w:rsidRPr="00264563">
              <w:rPr>
                <w:rFonts w:hint="cs"/>
                <w:b w:val="0"/>
                <w:bCs w:val="0"/>
                <w:i/>
                <w:color w:val="000000"/>
                <w:sz w:val="22"/>
                <w:szCs w:val="22"/>
                <w:u w:val="none"/>
                <w:rtl/>
              </w:rPr>
              <w:t xml:space="preserve"> סעיף</w:t>
            </w:r>
            <w:r>
              <w:rPr>
                <w:rFonts w:hint="cs"/>
                <w:b w:val="0"/>
                <w:bCs w:val="0"/>
                <w:i/>
                <w:iCs/>
                <w:color w:val="000000"/>
                <w:sz w:val="22"/>
                <w:szCs w:val="22"/>
                <w:u w:val="none"/>
                <w:rtl/>
              </w:rPr>
              <w:t>5.1.2.7</w:t>
            </w:r>
          </w:p>
        </w:tc>
        <w:tc>
          <w:tcPr>
            <w:tcW w:w="22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50 ₪</w:t>
            </w:r>
          </w:p>
        </w:tc>
      </w:tr>
      <w:tr w:rsidR="00730CD6" w:rsidRPr="00264563" w:rsidTr="000D291A">
        <w:trPr>
          <w:trHeight w:val="410"/>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8</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10,000</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כפתור דאלאס</w:t>
            </w:r>
            <w:r w:rsidRPr="00264563">
              <w:rPr>
                <w:b w:val="0"/>
                <w:bCs w:val="0"/>
                <w:i/>
                <w:color w:val="000000"/>
                <w:sz w:val="22"/>
                <w:szCs w:val="22"/>
                <w:u w:val="none"/>
                <w:rtl/>
              </w:rPr>
              <w:t xml:space="preserve"> עפ"י סעיף</w:t>
            </w:r>
            <w:r w:rsidRPr="00264563">
              <w:rPr>
                <w:b w:val="0"/>
                <w:bCs w:val="0"/>
                <w:i/>
                <w:color w:val="000000"/>
                <w:sz w:val="22"/>
                <w:szCs w:val="22"/>
                <w:u w:val="none"/>
                <w:cs/>
              </w:rPr>
              <w:t>‎</w:t>
            </w:r>
            <w:r>
              <w:rPr>
                <w:rFonts w:hint="cs"/>
                <w:b w:val="0"/>
                <w:bCs w:val="0"/>
                <w:i/>
                <w:iCs/>
                <w:color w:val="000000"/>
                <w:sz w:val="22"/>
                <w:szCs w:val="22"/>
                <w:u w:val="none"/>
                <w:rtl/>
              </w:rPr>
              <w:t>5.1.2.8</w:t>
            </w:r>
          </w:p>
        </w:tc>
        <w:tc>
          <w:tcPr>
            <w:tcW w:w="2230" w:type="dxa"/>
            <w:vAlign w:val="center"/>
          </w:tcPr>
          <w:p w:rsidR="00730CD6" w:rsidRPr="00264563" w:rsidRDefault="00730CD6" w:rsidP="000D291A">
            <w:pPr>
              <w:pStyle w:val="1"/>
              <w:widowControl w:val="0"/>
              <w:tabs>
                <w:tab w:val="left" w:pos="1141"/>
              </w:tabs>
              <w:jc w:val="center"/>
              <w:rPr>
                <w:b w:val="0"/>
                <w:bCs w:val="0"/>
                <w:i/>
                <w:iCs/>
                <w:sz w:val="22"/>
                <w:szCs w:val="22"/>
                <w:u w:val="none"/>
              </w:rPr>
            </w:pPr>
            <w:r w:rsidRPr="00264563">
              <w:rPr>
                <w:b w:val="0"/>
                <w:bCs w:val="0"/>
                <w:i/>
                <w:sz w:val="22"/>
                <w:szCs w:val="22"/>
                <w:u w:val="none"/>
                <w:rtl/>
              </w:rPr>
              <w:t>10 ₪</w:t>
            </w:r>
          </w:p>
        </w:tc>
      </w:tr>
      <w:tr w:rsidR="00730CD6" w:rsidRPr="00264563" w:rsidTr="000D291A">
        <w:trPr>
          <w:trHeight w:val="815"/>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9</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4,500</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 xml:space="preserve">זיכוי בגין קורא כפתור דאלאס </w:t>
            </w:r>
            <w:r w:rsidRPr="00264563">
              <w:rPr>
                <w:rFonts w:hint="eastAsia"/>
                <w:i/>
                <w:color w:val="000000"/>
                <w:sz w:val="22"/>
                <w:szCs w:val="22"/>
                <w:u w:val="none"/>
                <w:rtl/>
              </w:rPr>
              <w:t>או</w:t>
            </w:r>
            <w:r w:rsidRPr="00264563">
              <w:rPr>
                <w:i/>
                <w:color w:val="000000"/>
                <w:sz w:val="22"/>
                <w:szCs w:val="22"/>
                <w:u w:val="none"/>
                <w:rtl/>
              </w:rPr>
              <w:t xml:space="preserve"> רכישתו בנפרד מיחידת קצה</w:t>
            </w:r>
            <w:r w:rsidRPr="00264563">
              <w:rPr>
                <w:b w:val="0"/>
                <w:bCs w:val="0"/>
                <w:i/>
                <w:color w:val="000000"/>
                <w:sz w:val="22"/>
                <w:szCs w:val="22"/>
                <w:u w:val="none"/>
                <w:rtl/>
              </w:rPr>
              <w:t xml:space="preserve"> עפ"י סעיף </w:t>
            </w:r>
            <w:r>
              <w:rPr>
                <w:rFonts w:hint="cs"/>
                <w:b w:val="0"/>
                <w:bCs w:val="0"/>
                <w:i/>
                <w:color w:val="000000"/>
                <w:sz w:val="22"/>
                <w:szCs w:val="22"/>
                <w:u w:val="none"/>
                <w:rtl/>
                <w:cs/>
              </w:rPr>
              <w:t>5.1.2.9</w:t>
            </w:r>
          </w:p>
        </w:tc>
        <w:tc>
          <w:tcPr>
            <w:tcW w:w="2230" w:type="dxa"/>
            <w:vAlign w:val="center"/>
          </w:tcPr>
          <w:p w:rsidR="00730CD6" w:rsidRPr="00264563" w:rsidRDefault="00730CD6" w:rsidP="000D291A">
            <w:pPr>
              <w:pStyle w:val="1"/>
              <w:widowControl w:val="0"/>
              <w:tabs>
                <w:tab w:val="left" w:pos="1141"/>
              </w:tabs>
              <w:jc w:val="center"/>
              <w:rPr>
                <w:b w:val="0"/>
                <w:bCs w:val="0"/>
                <w:i/>
                <w:iCs/>
                <w:sz w:val="22"/>
                <w:szCs w:val="22"/>
                <w:u w:val="none"/>
              </w:rPr>
            </w:pPr>
            <w:r w:rsidRPr="00264563">
              <w:rPr>
                <w:b w:val="0"/>
                <w:bCs w:val="0"/>
                <w:i/>
                <w:sz w:val="22"/>
                <w:szCs w:val="22"/>
                <w:u w:val="none"/>
                <w:rtl/>
              </w:rPr>
              <w:t xml:space="preserve">20 ₪ </w:t>
            </w:r>
            <w:r w:rsidRPr="00264563">
              <w:rPr>
                <w:rFonts w:hint="cs"/>
                <w:b w:val="0"/>
                <w:bCs w:val="0"/>
                <w:i/>
                <w:sz w:val="22"/>
                <w:szCs w:val="22"/>
                <w:u w:val="none"/>
                <w:rtl/>
              </w:rPr>
              <w:t xml:space="preserve"> (משוקלל במינוס)</w:t>
            </w:r>
          </w:p>
        </w:tc>
      </w:tr>
      <w:tr w:rsidR="00730CD6" w:rsidRPr="00264563" w:rsidTr="000D291A">
        <w:trPr>
          <w:trHeight w:val="1109"/>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b w:val="0"/>
                <w:bCs w:val="0"/>
                <w:i/>
                <w:color w:val="000000"/>
                <w:sz w:val="22"/>
                <w:szCs w:val="22"/>
                <w:u w:val="none"/>
                <w:rtl/>
              </w:rPr>
              <w:t>10</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rFonts w:hint="cs"/>
                <w:b w:val="0"/>
                <w:bCs w:val="0"/>
                <w:i/>
                <w:color w:val="000000"/>
                <w:sz w:val="22"/>
                <w:szCs w:val="22"/>
                <w:u w:val="none"/>
                <w:rtl/>
              </w:rPr>
              <w:br/>
              <w:t xml:space="preserve">לא </w:t>
            </w:r>
            <w:r>
              <w:rPr>
                <w:rFonts w:hint="cs"/>
                <w:b w:val="0"/>
                <w:bCs w:val="0"/>
                <w:i/>
                <w:color w:val="000000"/>
                <w:sz w:val="22"/>
                <w:szCs w:val="22"/>
                <w:u w:val="none"/>
                <w:rtl/>
              </w:rPr>
              <w:t>יכללו ב</w:t>
            </w:r>
            <w:r w:rsidRPr="00264563">
              <w:rPr>
                <w:rFonts w:hint="cs"/>
                <w:b w:val="0"/>
                <w:bCs w:val="0"/>
                <w:i/>
                <w:color w:val="000000"/>
                <w:sz w:val="22"/>
                <w:szCs w:val="22"/>
                <w:u w:val="none"/>
                <w:rtl/>
              </w:rPr>
              <w:t>שקלול</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שנת אחריות נוספת מעבר לשנת האחריות הנדרשת במכרז</w:t>
            </w:r>
            <w:r w:rsidRPr="00264563">
              <w:rPr>
                <w:b w:val="0"/>
                <w:bCs w:val="0"/>
                <w:i/>
                <w:color w:val="000000"/>
                <w:sz w:val="20"/>
                <w:szCs w:val="20"/>
                <w:u w:val="none"/>
                <w:rtl/>
              </w:rPr>
              <w:t xml:space="preserve">עפ"י סעיף </w:t>
            </w:r>
            <w:r>
              <w:rPr>
                <w:rFonts w:hint="cs"/>
                <w:b w:val="0"/>
                <w:bCs w:val="0"/>
                <w:i/>
                <w:iCs/>
                <w:color w:val="000000"/>
                <w:sz w:val="20"/>
                <w:szCs w:val="20"/>
                <w:u w:val="none"/>
                <w:rtl/>
              </w:rPr>
              <w:t xml:space="preserve">5.1.3.1 </w:t>
            </w:r>
            <w:r w:rsidRPr="00264563">
              <w:rPr>
                <w:rFonts w:hint="cs"/>
                <w:b w:val="0"/>
                <w:bCs w:val="0"/>
                <w:i/>
                <w:color w:val="000000"/>
                <w:sz w:val="20"/>
                <w:szCs w:val="20"/>
                <w:u w:val="none"/>
                <w:rtl/>
              </w:rPr>
              <w:t xml:space="preserve"> (10% מהמחיר ה</w:t>
            </w:r>
            <w:r w:rsidRPr="00264563">
              <w:rPr>
                <w:b w:val="0"/>
                <w:bCs w:val="0"/>
                <w:i/>
                <w:color w:val="000000"/>
                <w:sz w:val="20"/>
                <w:szCs w:val="20"/>
                <w:u w:val="none"/>
                <w:rtl/>
              </w:rPr>
              <w:t xml:space="preserve">מפורט </w:t>
            </w:r>
            <w:r w:rsidRPr="00264563">
              <w:rPr>
                <w:rFonts w:hint="cs"/>
                <w:b w:val="0"/>
                <w:bCs w:val="0"/>
                <w:i/>
                <w:color w:val="000000"/>
                <w:sz w:val="20"/>
                <w:szCs w:val="20"/>
                <w:u w:val="none"/>
                <w:rtl/>
              </w:rPr>
              <w:t xml:space="preserve">בטבלה מס' 2 </w:t>
            </w:r>
            <w:r w:rsidRPr="00264563">
              <w:rPr>
                <w:b w:val="0"/>
                <w:bCs w:val="0"/>
                <w:i/>
                <w:color w:val="000000"/>
                <w:sz w:val="20"/>
                <w:szCs w:val="20"/>
                <w:u w:val="none"/>
                <w:rtl/>
              </w:rPr>
              <w:t xml:space="preserve">מס"ד 2 </w:t>
            </w:r>
            <w:r w:rsidRPr="00264563">
              <w:rPr>
                <w:rFonts w:hint="cs"/>
                <w:b w:val="0"/>
                <w:bCs w:val="0"/>
                <w:i/>
                <w:color w:val="000000"/>
                <w:sz w:val="20"/>
                <w:szCs w:val="20"/>
                <w:u w:val="none"/>
                <w:rtl/>
              </w:rPr>
              <w:t>ו</w:t>
            </w:r>
            <w:r w:rsidRPr="00264563">
              <w:rPr>
                <w:b w:val="0"/>
                <w:bCs w:val="0"/>
                <w:i/>
                <w:color w:val="000000"/>
                <w:sz w:val="20"/>
                <w:szCs w:val="20"/>
                <w:u w:val="none"/>
                <w:rtl/>
              </w:rPr>
              <w:t xml:space="preserve">בטבלה </w:t>
            </w:r>
            <w:r w:rsidRPr="00264563">
              <w:rPr>
                <w:rFonts w:hint="cs"/>
                <w:b w:val="0"/>
                <w:bCs w:val="0"/>
                <w:i/>
                <w:color w:val="000000"/>
                <w:sz w:val="20"/>
                <w:szCs w:val="20"/>
                <w:u w:val="none"/>
                <w:rtl/>
              </w:rPr>
              <w:t>מס' 1 מס"ד 2</w:t>
            </w:r>
            <w:r w:rsidRPr="00264563">
              <w:rPr>
                <w:b w:val="0"/>
                <w:bCs w:val="0"/>
                <w:i/>
                <w:color w:val="000000"/>
                <w:sz w:val="20"/>
                <w:szCs w:val="20"/>
                <w:u w:val="none"/>
                <w:rtl/>
              </w:rPr>
              <w:t xml:space="preserve"> לעיל</w:t>
            </w:r>
            <w:r w:rsidRPr="00264563">
              <w:rPr>
                <w:rFonts w:hint="cs"/>
                <w:b w:val="0"/>
                <w:bCs w:val="0"/>
                <w:i/>
                <w:color w:val="000000"/>
                <w:sz w:val="20"/>
                <w:szCs w:val="20"/>
                <w:u w:val="none"/>
                <w:rtl/>
              </w:rPr>
              <w:t>)</w:t>
            </w:r>
            <w:r w:rsidRPr="00264563">
              <w:rPr>
                <w:b w:val="0"/>
                <w:bCs w:val="0"/>
                <w:i/>
                <w:color w:val="000000"/>
                <w:sz w:val="20"/>
                <w:szCs w:val="20"/>
                <w:u w:val="none"/>
                <w:rtl/>
              </w:rPr>
              <w:t>.</w:t>
            </w:r>
          </w:p>
        </w:tc>
        <w:tc>
          <w:tcPr>
            <w:tcW w:w="2230" w:type="dxa"/>
            <w:vAlign w:val="center"/>
          </w:tcPr>
          <w:p w:rsidR="00730CD6" w:rsidRPr="00264563" w:rsidRDefault="00730CD6" w:rsidP="000D291A">
            <w:pPr>
              <w:pStyle w:val="1"/>
              <w:widowControl w:val="0"/>
              <w:tabs>
                <w:tab w:val="left" w:pos="1141"/>
              </w:tabs>
              <w:jc w:val="center"/>
              <w:rPr>
                <w:b w:val="0"/>
                <w:bCs w:val="0"/>
                <w:i/>
                <w:iCs/>
                <w:sz w:val="22"/>
                <w:szCs w:val="22"/>
                <w:u w:val="none"/>
              </w:rPr>
            </w:pPr>
            <w:r w:rsidRPr="00264563">
              <w:rPr>
                <w:b w:val="0"/>
                <w:bCs w:val="0"/>
                <w:i/>
                <w:sz w:val="22"/>
                <w:szCs w:val="22"/>
                <w:u w:val="none"/>
                <w:rtl/>
              </w:rPr>
              <w:t>10%  ממחיר יחידת קצה ניידת/נישאת</w:t>
            </w:r>
            <w:r w:rsidRPr="00264563">
              <w:rPr>
                <w:rFonts w:hint="cs"/>
                <w:b w:val="0"/>
                <w:bCs w:val="0"/>
                <w:i/>
                <w:sz w:val="22"/>
                <w:szCs w:val="22"/>
                <w:u w:val="none"/>
                <w:rtl/>
              </w:rPr>
              <w:br/>
            </w:r>
          </w:p>
        </w:tc>
      </w:tr>
      <w:tr w:rsidR="00730CD6" w:rsidRPr="00264563" w:rsidTr="000D291A">
        <w:trPr>
          <w:trHeight w:val="833"/>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highlight w:val="red"/>
                <w:u w:val="none"/>
              </w:rPr>
            </w:pPr>
            <w:r w:rsidRPr="00264563">
              <w:rPr>
                <w:b w:val="0"/>
                <w:bCs w:val="0"/>
                <w:i/>
                <w:color w:val="000000"/>
                <w:sz w:val="22"/>
                <w:szCs w:val="22"/>
                <w:u w:val="none"/>
                <w:rtl/>
              </w:rPr>
              <w:t>11</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rFonts w:hint="cs"/>
                <w:b w:val="0"/>
                <w:bCs w:val="0"/>
                <w:i/>
                <w:color w:val="000000"/>
                <w:sz w:val="22"/>
                <w:szCs w:val="22"/>
                <w:u w:val="none"/>
                <w:rtl/>
              </w:rPr>
              <w:t>לא</w:t>
            </w:r>
            <w:r>
              <w:rPr>
                <w:rFonts w:hint="cs"/>
                <w:b w:val="0"/>
                <w:bCs w:val="0"/>
                <w:i/>
                <w:color w:val="000000"/>
                <w:sz w:val="22"/>
                <w:szCs w:val="22"/>
                <w:u w:val="none"/>
                <w:rtl/>
              </w:rPr>
              <w:t xml:space="preserve"> יכללו ב</w:t>
            </w:r>
            <w:r w:rsidRPr="00264563">
              <w:rPr>
                <w:rFonts w:hint="cs"/>
                <w:b w:val="0"/>
                <w:bCs w:val="0"/>
                <w:i/>
                <w:color w:val="000000"/>
                <w:sz w:val="22"/>
                <w:szCs w:val="22"/>
                <w:u w:val="none"/>
                <w:rtl/>
              </w:rPr>
              <w:t>שקלול</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אחוז הנחה ממחירון עסקי של היצרן/ספק לחלפים</w:t>
            </w:r>
            <w:r w:rsidRPr="00264563">
              <w:rPr>
                <w:b w:val="0"/>
                <w:bCs w:val="0"/>
                <w:i/>
                <w:color w:val="000000"/>
                <w:sz w:val="22"/>
                <w:szCs w:val="22"/>
                <w:u w:val="none"/>
                <w:rtl/>
              </w:rPr>
              <w:t>עפ"י סעיף</w:t>
            </w:r>
            <w:r>
              <w:rPr>
                <w:rFonts w:hint="cs"/>
                <w:b w:val="0"/>
                <w:bCs w:val="0"/>
                <w:i/>
                <w:iCs/>
                <w:color w:val="000000"/>
                <w:sz w:val="22"/>
                <w:szCs w:val="22"/>
                <w:u w:val="none"/>
                <w:rtl/>
              </w:rPr>
              <w:t>5.1.3.2</w:t>
            </w:r>
          </w:p>
        </w:tc>
        <w:tc>
          <w:tcPr>
            <w:tcW w:w="2230" w:type="dxa"/>
            <w:vAlign w:val="center"/>
          </w:tcPr>
          <w:p w:rsidR="00730CD6" w:rsidRPr="00264563" w:rsidRDefault="00730CD6" w:rsidP="000D291A">
            <w:pPr>
              <w:pStyle w:val="1"/>
              <w:widowControl w:val="0"/>
              <w:tabs>
                <w:tab w:val="left" w:pos="1141"/>
              </w:tabs>
              <w:jc w:val="center"/>
              <w:rPr>
                <w:b w:val="0"/>
                <w:bCs w:val="0"/>
                <w:i/>
                <w:iCs/>
                <w:sz w:val="22"/>
                <w:szCs w:val="22"/>
                <w:u w:val="none"/>
              </w:rPr>
            </w:pPr>
            <w:r w:rsidRPr="00264563">
              <w:rPr>
                <w:b w:val="0"/>
                <w:bCs w:val="0"/>
                <w:i/>
                <w:sz w:val="22"/>
                <w:szCs w:val="22"/>
                <w:u w:val="none"/>
                <w:rtl/>
              </w:rPr>
              <w:t>% 30 הנחה ממחירון עסקי של  היצרן/ספק</w:t>
            </w:r>
          </w:p>
        </w:tc>
      </w:tr>
      <w:tr w:rsidR="00730CD6" w:rsidRPr="00264563" w:rsidTr="000D291A">
        <w:trPr>
          <w:trHeight w:val="410"/>
        </w:trPr>
        <w:tc>
          <w:tcPr>
            <w:tcW w:w="877" w:type="dxa"/>
            <w:vAlign w:val="center"/>
          </w:tcPr>
          <w:p w:rsidR="00730CD6" w:rsidRPr="00264563" w:rsidRDefault="00730CD6" w:rsidP="000D291A">
            <w:pPr>
              <w:pStyle w:val="1"/>
              <w:widowControl w:val="0"/>
              <w:tabs>
                <w:tab w:val="left" w:pos="1141"/>
              </w:tabs>
              <w:jc w:val="center"/>
              <w:rPr>
                <w:b w:val="0"/>
                <w:bCs w:val="0"/>
                <w:i/>
                <w:iCs/>
                <w:color w:val="000000"/>
                <w:sz w:val="22"/>
                <w:szCs w:val="22"/>
                <w:highlight w:val="red"/>
                <w:u w:val="none"/>
              </w:rPr>
            </w:pPr>
            <w:r w:rsidRPr="00264563">
              <w:rPr>
                <w:rFonts w:hint="cs"/>
                <w:b w:val="0"/>
                <w:bCs w:val="0"/>
                <w:i/>
                <w:color w:val="000000"/>
                <w:sz w:val="22"/>
                <w:szCs w:val="22"/>
                <w:u w:val="none"/>
                <w:rtl/>
              </w:rPr>
              <w:t>12</w:t>
            </w:r>
          </w:p>
        </w:tc>
        <w:tc>
          <w:tcPr>
            <w:tcW w:w="150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rFonts w:hint="cs"/>
                <w:b w:val="0"/>
                <w:bCs w:val="0"/>
                <w:i/>
                <w:color w:val="000000"/>
                <w:sz w:val="22"/>
                <w:szCs w:val="22"/>
                <w:u w:val="none"/>
                <w:rtl/>
              </w:rPr>
              <w:t>לא</w:t>
            </w:r>
            <w:r>
              <w:rPr>
                <w:rFonts w:hint="cs"/>
                <w:b w:val="0"/>
                <w:bCs w:val="0"/>
                <w:i/>
                <w:color w:val="000000"/>
                <w:sz w:val="22"/>
                <w:szCs w:val="22"/>
                <w:u w:val="none"/>
                <w:rtl/>
              </w:rPr>
              <w:t xml:space="preserve"> יכללו ב</w:t>
            </w:r>
            <w:r w:rsidRPr="00264563">
              <w:rPr>
                <w:rFonts w:hint="cs"/>
                <w:b w:val="0"/>
                <w:bCs w:val="0"/>
                <w:i/>
                <w:color w:val="000000"/>
                <w:sz w:val="22"/>
                <w:szCs w:val="22"/>
                <w:u w:val="none"/>
                <w:rtl/>
              </w:rPr>
              <w:t>שקלול</w:t>
            </w:r>
          </w:p>
        </w:tc>
        <w:tc>
          <w:tcPr>
            <w:tcW w:w="4430" w:type="dxa"/>
            <w:vAlign w:val="center"/>
          </w:tcPr>
          <w:p w:rsidR="00730CD6" w:rsidRPr="00264563" w:rsidRDefault="00730CD6" w:rsidP="000D291A">
            <w:pPr>
              <w:pStyle w:val="1"/>
              <w:widowControl w:val="0"/>
              <w:tabs>
                <w:tab w:val="left" w:pos="1141"/>
              </w:tabs>
              <w:jc w:val="center"/>
              <w:rPr>
                <w:b w:val="0"/>
                <w:bCs w:val="0"/>
                <w:i/>
                <w:iCs/>
                <w:color w:val="000000"/>
                <w:sz w:val="22"/>
                <w:szCs w:val="22"/>
                <w:u w:val="none"/>
              </w:rPr>
            </w:pPr>
            <w:r w:rsidRPr="00264563">
              <w:rPr>
                <w:i/>
                <w:color w:val="000000"/>
                <w:sz w:val="22"/>
                <w:szCs w:val="22"/>
                <w:u w:val="none"/>
                <w:rtl/>
              </w:rPr>
              <w:t xml:space="preserve">שעת עבודה של </w:t>
            </w:r>
            <w:r w:rsidRPr="00264563">
              <w:rPr>
                <w:rFonts w:hint="cs"/>
                <w:i/>
                <w:color w:val="000000"/>
                <w:sz w:val="22"/>
                <w:szCs w:val="22"/>
                <w:u w:val="none"/>
                <w:rtl/>
              </w:rPr>
              <w:t xml:space="preserve">מפתח תוכנה </w:t>
            </w:r>
            <w:r w:rsidRPr="00264563">
              <w:rPr>
                <w:b w:val="0"/>
                <w:bCs w:val="0"/>
                <w:i/>
                <w:color w:val="000000"/>
                <w:sz w:val="22"/>
                <w:szCs w:val="22"/>
                <w:u w:val="none"/>
                <w:rtl/>
              </w:rPr>
              <w:t xml:space="preserve">עפ"י סעיף </w:t>
            </w:r>
            <w:r w:rsidRPr="00264563">
              <w:rPr>
                <w:b w:val="0"/>
                <w:bCs w:val="0"/>
                <w:i/>
                <w:color w:val="000000"/>
                <w:sz w:val="22"/>
                <w:szCs w:val="22"/>
                <w:u w:val="none"/>
                <w:cs/>
              </w:rPr>
              <w:t>‎</w:t>
            </w:r>
            <w:r>
              <w:rPr>
                <w:b w:val="0"/>
                <w:bCs w:val="0"/>
                <w:i/>
                <w:iCs/>
                <w:color w:val="000000"/>
                <w:sz w:val="22"/>
                <w:szCs w:val="22"/>
                <w:u w:val="none"/>
              </w:rPr>
              <w:t>5.1.4</w:t>
            </w:r>
          </w:p>
        </w:tc>
        <w:tc>
          <w:tcPr>
            <w:tcW w:w="2230" w:type="dxa"/>
            <w:vAlign w:val="center"/>
          </w:tcPr>
          <w:p w:rsidR="00730CD6" w:rsidRPr="00264563" w:rsidRDefault="00730CD6" w:rsidP="000D291A">
            <w:pPr>
              <w:pStyle w:val="1"/>
              <w:widowControl w:val="0"/>
              <w:tabs>
                <w:tab w:val="left" w:pos="1141"/>
              </w:tabs>
              <w:jc w:val="center"/>
              <w:rPr>
                <w:b w:val="0"/>
                <w:bCs w:val="0"/>
                <w:i/>
                <w:iCs/>
                <w:sz w:val="22"/>
                <w:szCs w:val="22"/>
                <w:u w:val="none"/>
              </w:rPr>
            </w:pPr>
            <w:r w:rsidRPr="00264563">
              <w:rPr>
                <w:b w:val="0"/>
                <w:bCs w:val="0"/>
                <w:i/>
                <w:sz w:val="22"/>
                <w:szCs w:val="22"/>
                <w:u w:val="none"/>
                <w:rtl/>
              </w:rPr>
              <w:t>200 ₪</w:t>
            </w:r>
          </w:p>
        </w:tc>
      </w:tr>
    </w:tbl>
    <w:p w:rsidR="00730CD6" w:rsidRDefault="00730CD6" w:rsidP="00730CD6">
      <w:pPr>
        <w:pStyle w:val="Normal3"/>
        <w:ind w:left="84"/>
        <w:rPr>
          <w:sz w:val="22"/>
          <w:szCs w:val="22"/>
        </w:rPr>
      </w:pPr>
    </w:p>
    <w:p w:rsidR="00730CD6" w:rsidRDefault="00730CD6" w:rsidP="00730CD6">
      <w:pPr>
        <w:pStyle w:val="Normal3"/>
        <w:numPr>
          <w:ilvl w:val="0"/>
          <w:numId w:val="9"/>
        </w:numPr>
        <w:ind w:left="84" w:hanging="425"/>
        <w:rPr>
          <w:sz w:val="22"/>
          <w:szCs w:val="22"/>
        </w:rPr>
      </w:pPr>
      <w:r>
        <w:rPr>
          <w:rFonts w:hint="cs"/>
          <w:sz w:val="22"/>
          <w:szCs w:val="22"/>
          <w:rtl/>
        </w:rPr>
        <w:t>המחירים כוללים מע"מ בשיעור 17%.</w:t>
      </w:r>
    </w:p>
    <w:p w:rsidR="00730CD6" w:rsidRDefault="00730CD6" w:rsidP="00730CD6">
      <w:pPr>
        <w:pStyle w:val="Normal3"/>
        <w:numPr>
          <w:ilvl w:val="0"/>
          <w:numId w:val="9"/>
        </w:numPr>
        <w:ind w:left="84" w:hanging="425"/>
        <w:rPr>
          <w:sz w:val="22"/>
          <w:szCs w:val="22"/>
        </w:rPr>
      </w:pPr>
      <w:r>
        <w:rPr>
          <w:rFonts w:hint="cs"/>
          <w:sz w:val="22"/>
          <w:szCs w:val="22"/>
          <w:rtl/>
        </w:rPr>
        <w:t>המחיר בפריט 2 לעיל עודכן ל -800 ₪ כולל מע"מ.</w:t>
      </w:r>
    </w:p>
    <w:p w:rsidR="00730CD6" w:rsidRPr="00EF769D" w:rsidRDefault="00730CD6" w:rsidP="00730CD6">
      <w:pPr>
        <w:pStyle w:val="Normal3"/>
        <w:numPr>
          <w:ilvl w:val="0"/>
          <w:numId w:val="9"/>
        </w:numPr>
        <w:ind w:left="84" w:hanging="425"/>
        <w:rPr>
          <w:sz w:val="22"/>
          <w:szCs w:val="22"/>
        </w:rPr>
      </w:pPr>
      <w:r w:rsidRPr="00EF769D">
        <w:rPr>
          <w:rFonts w:hint="eastAsia"/>
          <w:sz w:val="22"/>
          <w:szCs w:val="22"/>
          <w:rtl/>
        </w:rPr>
        <w:t>הכמויותהמפורטותלעילהינןאומדןבלבדואינןמחייבותאתהמשטרה</w:t>
      </w:r>
      <w:r w:rsidRPr="00EF769D">
        <w:rPr>
          <w:sz w:val="22"/>
          <w:szCs w:val="22"/>
          <w:rtl/>
        </w:rPr>
        <w:t>.</w:t>
      </w:r>
    </w:p>
    <w:p w:rsidR="00730CD6" w:rsidRPr="00EF769D" w:rsidRDefault="00730CD6" w:rsidP="00730CD6">
      <w:pPr>
        <w:pStyle w:val="Normal3"/>
        <w:numPr>
          <w:ilvl w:val="0"/>
          <w:numId w:val="9"/>
        </w:numPr>
        <w:ind w:left="84" w:hanging="425"/>
        <w:rPr>
          <w:sz w:val="22"/>
          <w:szCs w:val="22"/>
        </w:rPr>
      </w:pPr>
      <w:r w:rsidRPr="00EF769D">
        <w:rPr>
          <w:rFonts w:hint="eastAsia"/>
          <w:sz w:val="22"/>
          <w:szCs w:val="22"/>
          <w:rtl/>
        </w:rPr>
        <w:t>המחיריםהמפורטיםלעילהינםהמחיריםשנקבעוע</w:t>
      </w:r>
      <w:r w:rsidRPr="00EF769D">
        <w:rPr>
          <w:sz w:val="22"/>
          <w:szCs w:val="22"/>
          <w:rtl/>
        </w:rPr>
        <w:t>"</w:t>
      </w:r>
      <w:r w:rsidRPr="00EF769D">
        <w:rPr>
          <w:rFonts w:hint="eastAsia"/>
          <w:sz w:val="22"/>
          <w:szCs w:val="22"/>
          <w:rtl/>
        </w:rPr>
        <w:t>יהמשטרהלצורךאספקתשירותיםומוצריםאלוולאתשולםתמורהנוספתמעברלנקובבטבלה</w:t>
      </w:r>
      <w:r w:rsidRPr="00EF769D">
        <w:rPr>
          <w:sz w:val="22"/>
          <w:szCs w:val="22"/>
          <w:rtl/>
        </w:rPr>
        <w:t>.</w:t>
      </w:r>
    </w:p>
    <w:p w:rsidR="00730CD6" w:rsidRPr="00EF769D" w:rsidRDefault="00730CD6" w:rsidP="00730CD6">
      <w:pPr>
        <w:pStyle w:val="Normal3"/>
        <w:numPr>
          <w:ilvl w:val="0"/>
          <w:numId w:val="9"/>
        </w:numPr>
        <w:ind w:left="84" w:hanging="425"/>
        <w:rPr>
          <w:sz w:val="22"/>
          <w:szCs w:val="22"/>
        </w:rPr>
      </w:pPr>
      <w:r w:rsidRPr="00EF769D">
        <w:rPr>
          <w:rFonts w:hint="cs"/>
          <w:sz w:val="22"/>
          <w:szCs w:val="22"/>
          <w:rtl/>
        </w:rPr>
        <w:t>פריטים 10-12 לא יכללו בשקלול , הספק מתחייב לעמוד בתעריפים אלו כל תקופת המכרז.</w:t>
      </w:r>
    </w:p>
    <w:p w:rsidR="00730CD6" w:rsidRPr="00EF769D" w:rsidRDefault="00730CD6" w:rsidP="00730CD6">
      <w:pPr>
        <w:pStyle w:val="Normal3"/>
        <w:ind w:left="84"/>
        <w:rPr>
          <w:spacing w:val="-20"/>
          <w:rtl/>
        </w:rPr>
      </w:pPr>
      <w:r>
        <w:rPr>
          <w:rFonts w:asciiTheme="minorHAnsi" w:hAnsiTheme="minorHAnsi" w:hint="cs"/>
          <w:rtl/>
        </w:rPr>
        <w:br/>
      </w:r>
      <w:r w:rsidRPr="00E0406F">
        <w:rPr>
          <w:rtl/>
        </w:rPr>
        <w:t>____________</w:t>
      </w:r>
      <w:r w:rsidRPr="00EF769D">
        <w:rPr>
          <w:spacing w:val="-20"/>
          <w:rtl/>
        </w:rPr>
        <w:tab/>
        <w:t>__________________</w:t>
      </w:r>
      <w:r w:rsidRPr="00EF769D">
        <w:rPr>
          <w:spacing w:val="-20"/>
          <w:rtl/>
        </w:rPr>
        <w:tab/>
        <w:t>________________</w:t>
      </w:r>
    </w:p>
    <w:p w:rsidR="00730CD6" w:rsidRDefault="00730CD6" w:rsidP="00730CD6">
      <w:pPr>
        <w:pStyle w:val="Normal2"/>
        <w:rPr>
          <w:rtl/>
        </w:rPr>
      </w:pPr>
      <w:r w:rsidRPr="00E0406F">
        <w:rPr>
          <w:rFonts w:hint="eastAsia"/>
          <w:rtl/>
        </w:rPr>
        <w:t>תאריך</w:t>
      </w:r>
      <w:r w:rsidRPr="00E0406F">
        <w:rPr>
          <w:rtl/>
        </w:rPr>
        <w:tab/>
      </w:r>
      <w:r w:rsidRPr="00E0406F">
        <w:rPr>
          <w:rFonts w:hint="eastAsia"/>
          <w:rtl/>
        </w:rPr>
        <w:t>שםהמציעחתימה</w:t>
      </w:r>
      <w:r w:rsidRPr="00E0406F">
        <w:rPr>
          <w:rtl/>
        </w:rPr>
        <w:t>/</w:t>
      </w:r>
      <w:r w:rsidRPr="00E0406F">
        <w:rPr>
          <w:rFonts w:hint="eastAsia"/>
          <w:rtl/>
        </w:rPr>
        <w:t>חותמת</w:t>
      </w:r>
      <w:r>
        <w:rPr>
          <w:rtl/>
        </w:rPr>
        <w:tab/>
      </w:r>
    </w:p>
    <w:p w:rsidR="00730CD6" w:rsidRPr="0099384C" w:rsidRDefault="00730CD6" w:rsidP="00730CD6">
      <w:pPr>
        <w:jc w:val="both"/>
        <w:rPr>
          <w:rFonts w:cs="David"/>
          <w:b w:val="0"/>
          <w:bCs w:val="0"/>
          <w:szCs w:val="24"/>
          <w:u w:val="none"/>
          <w:lang w:eastAsia="en-US"/>
        </w:rPr>
      </w:pPr>
    </w:p>
    <w:p w:rsidR="00730CD6" w:rsidRPr="00730CD6" w:rsidRDefault="00730CD6" w:rsidP="00730CD6">
      <w:pPr>
        <w:tabs>
          <w:tab w:val="left" w:pos="91"/>
          <w:tab w:val="center" w:pos="6470"/>
        </w:tabs>
        <w:ind w:left="91"/>
        <w:jc w:val="both"/>
        <w:rPr>
          <w:rFonts w:cs="David"/>
          <w:b w:val="0"/>
          <w:bCs w:val="0"/>
          <w:sz w:val="24"/>
          <w:szCs w:val="24"/>
          <w:u w:val="none"/>
          <w:rtl/>
        </w:rPr>
      </w:pPr>
      <w:bookmarkStart w:id="646" w:name="_GoBack"/>
      <w:bookmarkEnd w:id="646"/>
    </w:p>
    <w:sectPr w:rsidR="00730CD6" w:rsidRPr="00730CD6" w:rsidSect="00BF239F">
      <w:headerReference w:type="even" r:id="rId7"/>
      <w:headerReference w:type="default" r:id="rId8"/>
      <w:footerReference w:type="even" r:id="rId9"/>
      <w:endnotePr>
        <w:numFmt w:val="lowerLetter"/>
      </w:endnotePr>
      <w:pgSz w:w="11907" w:h="16840" w:code="9"/>
      <w:pgMar w:top="1134" w:right="1797" w:bottom="1134" w:left="1797" w:header="720" w:footer="720" w:gutter="0"/>
      <w:pgNumType w:start="0"/>
      <w:cols w:space="720"/>
      <w:titlePg/>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B25E1" w:rsidRDefault="00FB25E1">
      <w:r>
        <w:separator/>
      </w:r>
    </w:p>
  </w:endnote>
  <w:endnote w:type="continuationSeparator" w:id="1">
    <w:p w:rsidR="00FB25E1" w:rsidRDefault="00FB25E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Guttman Adii-Light">
    <w:panose1 w:val="02010401010101010101"/>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033F" w:rsidRDefault="00914864">
    <w:pPr>
      <w:pStyle w:val="a8"/>
      <w:jc w:val="center"/>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B25E1" w:rsidRDefault="00FB25E1">
      <w:r>
        <w:separator/>
      </w:r>
    </w:p>
  </w:footnote>
  <w:footnote w:type="continuationSeparator" w:id="1">
    <w:p w:rsidR="00FB25E1" w:rsidRDefault="00FB25E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033F" w:rsidRDefault="00BF239F">
    <w:pPr>
      <w:pStyle w:val="a3"/>
      <w:framePr w:wrap="around" w:vAnchor="text" w:hAnchor="margin" w:xAlign="center" w:y="1"/>
      <w:rPr>
        <w:rStyle w:val="a5"/>
        <w:rtl/>
      </w:rPr>
    </w:pPr>
    <w:r>
      <w:rPr>
        <w:rStyle w:val="a5"/>
        <w:rtl/>
      </w:rPr>
      <w:fldChar w:fldCharType="begin"/>
    </w:r>
    <w:r w:rsidR="00E778CF">
      <w:rPr>
        <w:rStyle w:val="a5"/>
      </w:rPr>
      <w:instrText xml:space="preserve">PAGE  </w:instrText>
    </w:r>
    <w:r>
      <w:rPr>
        <w:rStyle w:val="a5"/>
        <w:rtl/>
      </w:rPr>
      <w:fldChar w:fldCharType="separate"/>
    </w:r>
    <w:r w:rsidR="00E778CF">
      <w:rPr>
        <w:rStyle w:val="a5"/>
        <w:rtl/>
      </w:rPr>
      <w:t>5</w:t>
    </w:r>
    <w:r>
      <w:rPr>
        <w:rStyle w:val="a5"/>
        <w:rtl/>
      </w:rPr>
      <w:fldChar w:fldCharType="end"/>
    </w:r>
  </w:p>
  <w:p w:rsidR="0046033F" w:rsidRDefault="00914864">
    <w:pPr>
      <w:pStyle w:val="a3"/>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033F" w:rsidRDefault="00BF239F">
    <w:pPr>
      <w:pStyle w:val="a6"/>
      <w:rPr>
        <w:rStyle w:val="a5"/>
        <w:rFonts w:cs="Miriam"/>
        <w:b w:val="0"/>
        <w:bCs w:val="0"/>
        <w:sz w:val="22"/>
        <w:szCs w:val="24"/>
        <w:u w:val="none"/>
        <w:rtl/>
      </w:rPr>
    </w:pPr>
    <w:r>
      <w:rPr>
        <w:rStyle w:val="a5"/>
        <w:rtl/>
      </w:rPr>
      <w:fldChar w:fldCharType="begin"/>
    </w:r>
    <w:r w:rsidR="00E778CF">
      <w:rPr>
        <w:rStyle w:val="a5"/>
      </w:rPr>
      <w:instrText xml:space="preserve">PAGE  </w:instrText>
    </w:r>
    <w:r>
      <w:rPr>
        <w:rStyle w:val="a5"/>
        <w:rtl/>
      </w:rPr>
      <w:fldChar w:fldCharType="separate"/>
    </w:r>
    <w:r w:rsidR="00914864">
      <w:rPr>
        <w:rStyle w:val="a5"/>
        <w:noProof/>
        <w:rtl/>
      </w:rPr>
      <w:t>20</w:t>
    </w:r>
    <w:r>
      <w:rPr>
        <w:rStyle w:val="a5"/>
        <w:rtl/>
      </w:rPr>
      <w:fldChar w:fldCharType="end"/>
    </w:r>
  </w:p>
  <w:p w:rsidR="0046033F" w:rsidRDefault="00914864">
    <w:pPr>
      <w:pStyle w:val="a3"/>
      <w:rPr>
        <w:rFonts w:cs="David"/>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7C7CEB"/>
    <w:multiLevelType w:val="multilevel"/>
    <w:tmpl w:val="2D70ABC2"/>
    <w:lvl w:ilvl="0">
      <w:start w:val="1"/>
      <w:numFmt w:val="decimal"/>
      <w:lvlText w:val="%1."/>
      <w:lvlJc w:val="left"/>
      <w:pPr>
        <w:ind w:left="360" w:hanging="360"/>
      </w:pPr>
      <w:rPr>
        <w:rFonts w:hint="default"/>
        <w:b/>
        <w:bCs/>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
    <w:nsid w:val="27D958B0"/>
    <w:multiLevelType w:val="hybridMultilevel"/>
    <w:tmpl w:val="491E840A"/>
    <w:lvl w:ilvl="0" w:tplc="04090001">
      <w:start w:val="1"/>
      <w:numFmt w:val="bullet"/>
      <w:lvlText w:val=""/>
      <w:lvlJc w:val="left"/>
      <w:pPr>
        <w:ind w:left="1468" w:hanging="360"/>
      </w:pPr>
      <w:rPr>
        <w:rFonts w:ascii="Symbol" w:hAnsi="Symbol" w:hint="default"/>
      </w:rPr>
    </w:lvl>
    <w:lvl w:ilvl="1" w:tplc="04090003" w:tentative="1">
      <w:start w:val="1"/>
      <w:numFmt w:val="bullet"/>
      <w:lvlText w:val="o"/>
      <w:lvlJc w:val="left"/>
      <w:pPr>
        <w:ind w:left="2188" w:hanging="360"/>
      </w:pPr>
      <w:rPr>
        <w:rFonts w:ascii="Courier New" w:hAnsi="Courier New" w:cs="Courier New" w:hint="default"/>
      </w:rPr>
    </w:lvl>
    <w:lvl w:ilvl="2" w:tplc="04090005" w:tentative="1">
      <w:start w:val="1"/>
      <w:numFmt w:val="bullet"/>
      <w:lvlText w:val=""/>
      <w:lvlJc w:val="left"/>
      <w:pPr>
        <w:ind w:left="2908" w:hanging="360"/>
      </w:pPr>
      <w:rPr>
        <w:rFonts w:ascii="Wingdings" w:hAnsi="Wingdings" w:hint="default"/>
      </w:rPr>
    </w:lvl>
    <w:lvl w:ilvl="3" w:tplc="04090001" w:tentative="1">
      <w:start w:val="1"/>
      <w:numFmt w:val="bullet"/>
      <w:lvlText w:val=""/>
      <w:lvlJc w:val="left"/>
      <w:pPr>
        <w:ind w:left="3628" w:hanging="360"/>
      </w:pPr>
      <w:rPr>
        <w:rFonts w:ascii="Symbol" w:hAnsi="Symbol" w:hint="default"/>
      </w:rPr>
    </w:lvl>
    <w:lvl w:ilvl="4" w:tplc="04090003" w:tentative="1">
      <w:start w:val="1"/>
      <w:numFmt w:val="bullet"/>
      <w:lvlText w:val="o"/>
      <w:lvlJc w:val="left"/>
      <w:pPr>
        <w:ind w:left="4348" w:hanging="360"/>
      </w:pPr>
      <w:rPr>
        <w:rFonts w:ascii="Courier New" w:hAnsi="Courier New" w:cs="Courier New" w:hint="default"/>
      </w:rPr>
    </w:lvl>
    <w:lvl w:ilvl="5" w:tplc="04090005" w:tentative="1">
      <w:start w:val="1"/>
      <w:numFmt w:val="bullet"/>
      <w:lvlText w:val=""/>
      <w:lvlJc w:val="left"/>
      <w:pPr>
        <w:ind w:left="5068" w:hanging="360"/>
      </w:pPr>
      <w:rPr>
        <w:rFonts w:ascii="Wingdings" w:hAnsi="Wingdings" w:hint="default"/>
      </w:rPr>
    </w:lvl>
    <w:lvl w:ilvl="6" w:tplc="04090001" w:tentative="1">
      <w:start w:val="1"/>
      <w:numFmt w:val="bullet"/>
      <w:lvlText w:val=""/>
      <w:lvlJc w:val="left"/>
      <w:pPr>
        <w:ind w:left="5788" w:hanging="360"/>
      </w:pPr>
      <w:rPr>
        <w:rFonts w:ascii="Symbol" w:hAnsi="Symbol" w:hint="default"/>
      </w:rPr>
    </w:lvl>
    <w:lvl w:ilvl="7" w:tplc="04090003" w:tentative="1">
      <w:start w:val="1"/>
      <w:numFmt w:val="bullet"/>
      <w:lvlText w:val="o"/>
      <w:lvlJc w:val="left"/>
      <w:pPr>
        <w:ind w:left="6508" w:hanging="360"/>
      </w:pPr>
      <w:rPr>
        <w:rFonts w:ascii="Courier New" w:hAnsi="Courier New" w:cs="Courier New" w:hint="default"/>
      </w:rPr>
    </w:lvl>
    <w:lvl w:ilvl="8" w:tplc="04090005" w:tentative="1">
      <w:start w:val="1"/>
      <w:numFmt w:val="bullet"/>
      <w:lvlText w:val=""/>
      <w:lvlJc w:val="left"/>
      <w:pPr>
        <w:ind w:left="7228" w:hanging="360"/>
      </w:pPr>
      <w:rPr>
        <w:rFonts w:ascii="Wingdings" w:hAnsi="Wingdings" w:hint="default"/>
      </w:rPr>
    </w:lvl>
  </w:abstractNum>
  <w:abstractNum w:abstractNumId="3">
    <w:nsid w:val="2B256BA5"/>
    <w:multiLevelType w:val="hybridMultilevel"/>
    <w:tmpl w:val="6BC4CA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A79775D"/>
    <w:multiLevelType w:val="singleLevel"/>
    <w:tmpl w:val="B1DA8776"/>
    <w:lvl w:ilvl="0">
      <w:start w:val="1"/>
      <w:numFmt w:val="hebrew1"/>
      <w:lvlText w:val="%1."/>
      <w:lvlJc w:val="left"/>
      <w:pPr>
        <w:tabs>
          <w:tab w:val="num" w:pos="1137"/>
        </w:tabs>
        <w:ind w:left="1137" w:hanging="570"/>
      </w:pPr>
      <w:rPr>
        <w:rFonts w:hint="default"/>
        <w:sz w:val="24"/>
      </w:rPr>
    </w:lvl>
  </w:abstractNum>
  <w:abstractNum w:abstractNumId="6">
    <w:nsid w:val="4C971365"/>
    <w:multiLevelType w:val="hybridMultilevel"/>
    <w:tmpl w:val="E498182C"/>
    <w:lvl w:ilvl="0" w:tplc="7026C2A6">
      <w:start w:val="1"/>
      <w:numFmt w:val="decimal"/>
      <w:lvlText w:val="%1."/>
      <w:lvlJc w:val="left"/>
      <w:pPr>
        <w:tabs>
          <w:tab w:val="num" w:pos="930"/>
        </w:tabs>
        <w:ind w:left="930" w:right="930" w:hanging="570"/>
      </w:pPr>
      <w:rPr>
        <w:rFonts w:hint="default"/>
      </w:rPr>
    </w:lvl>
    <w:lvl w:ilvl="1" w:tplc="83A00B48">
      <w:start w:val="1"/>
      <w:numFmt w:val="bullet"/>
      <w:lvlText w:val="-"/>
      <w:lvlJc w:val="left"/>
      <w:pPr>
        <w:tabs>
          <w:tab w:val="num" w:pos="1440"/>
        </w:tabs>
        <w:ind w:left="1440" w:right="1440" w:hanging="360"/>
      </w:pPr>
      <w:rPr>
        <w:rFonts w:cs="Times New Roman" w:hint="default"/>
        <w:sz w:val="24"/>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4D1315C6"/>
    <w:multiLevelType w:val="hybridMultilevel"/>
    <w:tmpl w:val="FC70FAE2"/>
    <w:lvl w:ilvl="0" w:tplc="5EA08DE8">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DCC55F6"/>
    <w:multiLevelType w:val="hybridMultilevel"/>
    <w:tmpl w:val="103657D6"/>
    <w:lvl w:ilvl="0" w:tplc="040D0013">
      <w:start w:val="1"/>
      <w:numFmt w:val="hebrew1"/>
      <w:lvlText w:val="%1."/>
      <w:lvlJc w:val="center"/>
      <w:pPr>
        <w:tabs>
          <w:tab w:val="num" w:pos="1179"/>
        </w:tabs>
        <w:ind w:left="1179" w:right="1179" w:hanging="360"/>
      </w:pPr>
    </w:lvl>
    <w:lvl w:ilvl="1" w:tplc="040D0019" w:tentative="1">
      <w:start w:val="1"/>
      <w:numFmt w:val="lowerLetter"/>
      <w:lvlText w:val="%2."/>
      <w:lvlJc w:val="left"/>
      <w:pPr>
        <w:tabs>
          <w:tab w:val="num" w:pos="1899"/>
        </w:tabs>
        <w:ind w:left="1899" w:right="1899" w:hanging="360"/>
      </w:pPr>
    </w:lvl>
    <w:lvl w:ilvl="2" w:tplc="040D001B" w:tentative="1">
      <w:start w:val="1"/>
      <w:numFmt w:val="lowerRoman"/>
      <w:lvlText w:val="%3."/>
      <w:lvlJc w:val="right"/>
      <w:pPr>
        <w:tabs>
          <w:tab w:val="num" w:pos="2619"/>
        </w:tabs>
        <w:ind w:left="2619" w:right="2619" w:hanging="180"/>
      </w:pPr>
    </w:lvl>
    <w:lvl w:ilvl="3" w:tplc="040D000F" w:tentative="1">
      <w:start w:val="1"/>
      <w:numFmt w:val="decimal"/>
      <w:lvlText w:val="%4."/>
      <w:lvlJc w:val="left"/>
      <w:pPr>
        <w:tabs>
          <w:tab w:val="num" w:pos="3339"/>
        </w:tabs>
        <w:ind w:left="3339" w:right="3339" w:hanging="360"/>
      </w:pPr>
    </w:lvl>
    <w:lvl w:ilvl="4" w:tplc="040D0019" w:tentative="1">
      <w:start w:val="1"/>
      <w:numFmt w:val="lowerLetter"/>
      <w:lvlText w:val="%5."/>
      <w:lvlJc w:val="left"/>
      <w:pPr>
        <w:tabs>
          <w:tab w:val="num" w:pos="4059"/>
        </w:tabs>
        <w:ind w:left="4059" w:right="4059" w:hanging="360"/>
      </w:pPr>
    </w:lvl>
    <w:lvl w:ilvl="5" w:tplc="040D001B" w:tentative="1">
      <w:start w:val="1"/>
      <w:numFmt w:val="lowerRoman"/>
      <w:lvlText w:val="%6."/>
      <w:lvlJc w:val="right"/>
      <w:pPr>
        <w:tabs>
          <w:tab w:val="num" w:pos="4779"/>
        </w:tabs>
        <w:ind w:left="4779" w:right="4779" w:hanging="180"/>
      </w:pPr>
    </w:lvl>
    <w:lvl w:ilvl="6" w:tplc="040D000F" w:tentative="1">
      <w:start w:val="1"/>
      <w:numFmt w:val="decimal"/>
      <w:lvlText w:val="%7."/>
      <w:lvlJc w:val="left"/>
      <w:pPr>
        <w:tabs>
          <w:tab w:val="num" w:pos="5499"/>
        </w:tabs>
        <w:ind w:left="5499" w:right="5499" w:hanging="360"/>
      </w:pPr>
    </w:lvl>
    <w:lvl w:ilvl="7" w:tplc="040D0019" w:tentative="1">
      <w:start w:val="1"/>
      <w:numFmt w:val="lowerLetter"/>
      <w:lvlText w:val="%8."/>
      <w:lvlJc w:val="left"/>
      <w:pPr>
        <w:tabs>
          <w:tab w:val="num" w:pos="6219"/>
        </w:tabs>
        <w:ind w:left="6219" w:right="6219" w:hanging="360"/>
      </w:pPr>
    </w:lvl>
    <w:lvl w:ilvl="8" w:tplc="040D001B" w:tentative="1">
      <w:start w:val="1"/>
      <w:numFmt w:val="lowerRoman"/>
      <w:lvlText w:val="%9."/>
      <w:lvlJc w:val="right"/>
      <w:pPr>
        <w:tabs>
          <w:tab w:val="num" w:pos="6939"/>
        </w:tabs>
        <w:ind w:left="6939" w:right="6939" w:hanging="180"/>
      </w:pPr>
    </w:lvl>
  </w:abstractNum>
  <w:abstractNum w:abstractNumId="9">
    <w:nsid w:val="55392516"/>
    <w:multiLevelType w:val="hybridMultilevel"/>
    <w:tmpl w:val="F140D2A6"/>
    <w:lvl w:ilvl="0" w:tplc="5C5496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6"/>
  </w:num>
  <w:num w:numId="3">
    <w:abstractNumId w:val="8"/>
  </w:num>
  <w:num w:numId="4">
    <w:abstractNumId w:val="7"/>
  </w:num>
  <w:num w:numId="5">
    <w:abstractNumId w:val="9"/>
  </w:num>
  <w:num w:numId="6">
    <w:abstractNumId w:val="4"/>
  </w:num>
  <w:num w:numId="7">
    <w:abstractNumId w:val="1"/>
  </w:num>
  <w:num w:numId="8">
    <w:abstractNumId w:val="0"/>
  </w:num>
  <w:num w:numId="9">
    <w:abstractNumId w:val="2"/>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numFmt w:val="lowerLetter"/>
    <w:endnote w:id="0"/>
    <w:endnote w:id="1"/>
  </w:endnotePr>
  <w:compat/>
  <w:rsids>
    <w:rsidRoot w:val="00E778CF"/>
    <w:rsid w:val="00587ABD"/>
    <w:rsid w:val="00720E76"/>
    <w:rsid w:val="00730CD6"/>
    <w:rsid w:val="00914864"/>
    <w:rsid w:val="00AE6A53"/>
    <w:rsid w:val="00BF239F"/>
    <w:rsid w:val="00D87B99"/>
    <w:rsid w:val="00E17B21"/>
    <w:rsid w:val="00E778CF"/>
    <w:rsid w:val="00F42DE6"/>
    <w:rsid w:val="00FB25E1"/>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78CF"/>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730CD6"/>
    <w:pPr>
      <w:keepNext/>
      <w:jc w:val="right"/>
      <w:outlineLvl w:val="0"/>
    </w:pPr>
    <w:rPr>
      <w:rFonts w:cs="David"/>
      <w:sz w:val="16"/>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778CF"/>
    <w:pPr>
      <w:tabs>
        <w:tab w:val="center" w:pos="4153"/>
        <w:tab w:val="right" w:pos="8306"/>
      </w:tabs>
    </w:pPr>
  </w:style>
  <w:style w:type="character" w:customStyle="1" w:styleId="a4">
    <w:name w:val="כותרת עליונה תו"/>
    <w:basedOn w:val="a0"/>
    <w:link w:val="a3"/>
    <w:rsid w:val="00E778CF"/>
    <w:rPr>
      <w:rFonts w:ascii="Times New Roman" w:eastAsia="Times New Roman" w:hAnsi="Times New Roman" w:cs="Guttman Adii-Light"/>
      <w:b/>
      <w:bCs/>
      <w:sz w:val="20"/>
      <w:szCs w:val="32"/>
      <w:u w:val="single"/>
      <w:lang w:eastAsia="he-IL"/>
    </w:rPr>
  </w:style>
  <w:style w:type="character" w:styleId="a5">
    <w:name w:val="page number"/>
    <w:basedOn w:val="a0"/>
    <w:rsid w:val="00E778CF"/>
  </w:style>
  <w:style w:type="paragraph" w:styleId="a6">
    <w:name w:val="Title"/>
    <w:basedOn w:val="a"/>
    <w:link w:val="a7"/>
    <w:qFormat/>
    <w:rsid w:val="00E778CF"/>
    <w:pPr>
      <w:jc w:val="center"/>
    </w:pPr>
    <w:rPr>
      <w:rFonts w:cs="David"/>
      <w:szCs w:val="28"/>
    </w:rPr>
  </w:style>
  <w:style w:type="character" w:customStyle="1" w:styleId="a7">
    <w:name w:val="תואר תו"/>
    <w:basedOn w:val="a0"/>
    <w:link w:val="a6"/>
    <w:rsid w:val="00E778CF"/>
    <w:rPr>
      <w:rFonts w:ascii="Times New Roman" w:eastAsia="Times New Roman" w:hAnsi="Times New Roman" w:cs="David"/>
      <w:b/>
      <w:bCs/>
      <w:sz w:val="20"/>
      <w:szCs w:val="28"/>
      <w:u w:val="single"/>
      <w:lang w:eastAsia="he-IL"/>
    </w:rPr>
  </w:style>
  <w:style w:type="paragraph" w:styleId="a8">
    <w:name w:val="footer"/>
    <w:basedOn w:val="a"/>
    <w:link w:val="a9"/>
    <w:rsid w:val="00E778CF"/>
    <w:pPr>
      <w:tabs>
        <w:tab w:val="center" w:pos="4153"/>
        <w:tab w:val="right" w:pos="8306"/>
      </w:tabs>
    </w:pPr>
    <w:rPr>
      <w:szCs w:val="20"/>
    </w:rPr>
  </w:style>
  <w:style w:type="character" w:customStyle="1" w:styleId="a9">
    <w:name w:val="כותרת תחתונה תו"/>
    <w:basedOn w:val="a0"/>
    <w:link w:val="a8"/>
    <w:rsid w:val="00E778CF"/>
    <w:rPr>
      <w:rFonts w:ascii="Times New Roman" w:eastAsia="Times New Roman" w:hAnsi="Times New Roman" w:cs="Guttman Adii-Light"/>
      <w:b/>
      <w:bCs/>
      <w:sz w:val="20"/>
      <w:szCs w:val="20"/>
      <w:u w:val="single"/>
      <w:lang w:eastAsia="he-IL"/>
    </w:rPr>
  </w:style>
  <w:style w:type="paragraph" w:styleId="aa">
    <w:name w:val="Block Text"/>
    <w:basedOn w:val="a"/>
    <w:rsid w:val="00E778CF"/>
    <w:pPr>
      <w:ind w:left="567" w:hanging="567"/>
      <w:jc w:val="both"/>
    </w:pPr>
    <w:rPr>
      <w:rFonts w:cs="David"/>
      <w:b w:val="0"/>
      <w:bCs w:val="0"/>
      <w:szCs w:val="24"/>
      <w:u w:val="none"/>
    </w:rPr>
  </w:style>
  <w:style w:type="paragraph" w:customStyle="1" w:styleId="CharChar2">
    <w:name w:val="Char Char2"/>
    <w:basedOn w:val="a"/>
    <w:rsid w:val="00E778C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Normal4">
    <w:name w:val="Normal4"/>
    <w:basedOn w:val="a"/>
    <w:uiPriority w:val="99"/>
    <w:rsid w:val="00E778CF"/>
    <w:pPr>
      <w:spacing w:line="360" w:lineRule="auto"/>
      <w:ind w:left="1106"/>
      <w:jc w:val="both"/>
    </w:pPr>
    <w:rPr>
      <w:rFonts w:ascii="Calibri" w:eastAsia="Calibri" w:hAnsi="Calibri" w:cs="David"/>
      <w:b w:val="0"/>
      <w:bCs w:val="0"/>
      <w:sz w:val="22"/>
      <w:szCs w:val="24"/>
      <w:u w:val="none"/>
      <w:lang w:eastAsia="en-US"/>
    </w:rPr>
  </w:style>
  <w:style w:type="character" w:customStyle="1" w:styleId="10">
    <w:name w:val="כותרת 1 תו"/>
    <w:basedOn w:val="a0"/>
    <w:link w:val="1"/>
    <w:rsid w:val="00730CD6"/>
    <w:rPr>
      <w:rFonts w:ascii="Times New Roman" w:eastAsia="Times New Roman" w:hAnsi="Times New Roman" w:cs="David"/>
      <w:b/>
      <w:bCs/>
      <w:sz w:val="16"/>
      <w:szCs w:val="24"/>
      <w:u w:val="single"/>
      <w:lang w:eastAsia="he-IL"/>
    </w:rPr>
  </w:style>
  <w:style w:type="paragraph" w:styleId="ab">
    <w:name w:val="List Paragraph"/>
    <w:basedOn w:val="a"/>
    <w:uiPriority w:val="34"/>
    <w:qFormat/>
    <w:rsid w:val="00730CD6"/>
    <w:pPr>
      <w:ind w:left="720"/>
      <w:contextualSpacing/>
    </w:pPr>
  </w:style>
  <w:style w:type="paragraph" w:customStyle="1" w:styleId="Normal2">
    <w:name w:val="Normal2"/>
    <w:basedOn w:val="a"/>
    <w:link w:val="Normal2Char"/>
    <w:qFormat/>
    <w:rsid w:val="00730CD6"/>
    <w:pPr>
      <w:spacing w:line="360" w:lineRule="auto"/>
      <w:ind w:left="357"/>
      <w:jc w:val="both"/>
    </w:pPr>
    <w:rPr>
      <w:rFonts w:ascii="Calibri" w:eastAsia="Calibri" w:hAnsi="Calibri" w:cs="David"/>
      <w:b w:val="0"/>
      <w:bCs w:val="0"/>
      <w:sz w:val="22"/>
      <w:szCs w:val="24"/>
      <w:u w:val="none"/>
      <w:lang w:eastAsia="en-US"/>
    </w:rPr>
  </w:style>
  <w:style w:type="character" w:customStyle="1" w:styleId="Normal2Char">
    <w:name w:val="Normal2 Char"/>
    <w:link w:val="Normal2"/>
    <w:rsid w:val="00730CD6"/>
    <w:rPr>
      <w:rFonts w:ascii="Calibri" w:eastAsia="Calibri" w:hAnsi="Calibri" w:cs="David"/>
      <w:szCs w:val="24"/>
    </w:rPr>
  </w:style>
  <w:style w:type="paragraph" w:customStyle="1" w:styleId="Normal3">
    <w:name w:val="Normal3"/>
    <w:basedOn w:val="a"/>
    <w:link w:val="Normal3Char"/>
    <w:qFormat/>
    <w:rsid w:val="00730CD6"/>
    <w:pPr>
      <w:spacing w:line="360" w:lineRule="auto"/>
      <w:ind w:left="748"/>
      <w:jc w:val="both"/>
    </w:pPr>
    <w:rPr>
      <w:rFonts w:ascii="David" w:eastAsia="Calibri" w:hAnsi="David" w:cs="David"/>
      <w:b w:val="0"/>
      <w:bCs w:val="0"/>
      <w:sz w:val="24"/>
      <w:szCs w:val="24"/>
      <w:u w:val="none"/>
      <w:lang w:eastAsia="en-US"/>
    </w:rPr>
  </w:style>
  <w:style w:type="character" w:customStyle="1" w:styleId="Normal3Char">
    <w:name w:val="Normal3 Char"/>
    <w:link w:val="Normal3"/>
    <w:rsid w:val="00730CD6"/>
    <w:rPr>
      <w:rFonts w:ascii="David" w:eastAsia="Calibri" w:hAnsi="David" w:cs="David"/>
      <w:sz w:val="24"/>
      <w:szCs w:val="24"/>
    </w:rPr>
  </w:style>
  <w:style w:type="paragraph" w:customStyle="1" w:styleId="listparagraph">
    <w:name w:val="listparagraph"/>
    <w:basedOn w:val="a"/>
    <w:rsid w:val="00730CD6"/>
    <w:pPr>
      <w:ind w:left="720"/>
    </w:pPr>
    <w:rPr>
      <w:rFonts w:eastAsiaTheme="minorHAnsi" w:cs="Times New Roman"/>
      <w:b w:val="0"/>
      <w:bCs w:val="0"/>
      <w:sz w:val="24"/>
      <w:szCs w:val="24"/>
      <w:u w:val="none"/>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78CF"/>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730CD6"/>
    <w:pPr>
      <w:keepNext/>
      <w:jc w:val="right"/>
      <w:outlineLvl w:val="0"/>
    </w:pPr>
    <w:rPr>
      <w:rFonts w:cs="David"/>
      <w:sz w:val="16"/>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778CF"/>
    <w:pPr>
      <w:tabs>
        <w:tab w:val="center" w:pos="4153"/>
        <w:tab w:val="right" w:pos="8306"/>
      </w:tabs>
    </w:pPr>
  </w:style>
  <w:style w:type="character" w:customStyle="1" w:styleId="a4">
    <w:name w:val="כותרת עליונה תו"/>
    <w:basedOn w:val="a0"/>
    <w:link w:val="a3"/>
    <w:rsid w:val="00E778CF"/>
    <w:rPr>
      <w:rFonts w:ascii="Times New Roman" w:eastAsia="Times New Roman" w:hAnsi="Times New Roman" w:cs="Guttman Adii-Light"/>
      <w:b/>
      <w:bCs/>
      <w:sz w:val="20"/>
      <w:szCs w:val="32"/>
      <w:u w:val="single"/>
      <w:lang w:eastAsia="he-IL"/>
    </w:rPr>
  </w:style>
  <w:style w:type="character" w:styleId="a5">
    <w:name w:val="page number"/>
    <w:basedOn w:val="a0"/>
    <w:rsid w:val="00E778CF"/>
  </w:style>
  <w:style w:type="paragraph" w:styleId="a6">
    <w:name w:val="Title"/>
    <w:basedOn w:val="a"/>
    <w:link w:val="a7"/>
    <w:qFormat/>
    <w:rsid w:val="00E778CF"/>
    <w:pPr>
      <w:jc w:val="center"/>
    </w:pPr>
    <w:rPr>
      <w:rFonts w:cs="David"/>
      <w:szCs w:val="28"/>
    </w:rPr>
  </w:style>
  <w:style w:type="character" w:customStyle="1" w:styleId="a7">
    <w:name w:val="כותרת טקסט תו"/>
    <w:basedOn w:val="a0"/>
    <w:link w:val="a6"/>
    <w:rsid w:val="00E778CF"/>
    <w:rPr>
      <w:rFonts w:ascii="Times New Roman" w:eastAsia="Times New Roman" w:hAnsi="Times New Roman" w:cs="David"/>
      <w:b/>
      <w:bCs/>
      <w:sz w:val="20"/>
      <w:szCs w:val="28"/>
      <w:u w:val="single"/>
      <w:lang w:eastAsia="he-IL"/>
    </w:rPr>
  </w:style>
  <w:style w:type="paragraph" w:styleId="a8">
    <w:name w:val="footer"/>
    <w:basedOn w:val="a"/>
    <w:link w:val="a9"/>
    <w:rsid w:val="00E778CF"/>
    <w:pPr>
      <w:tabs>
        <w:tab w:val="center" w:pos="4153"/>
        <w:tab w:val="right" w:pos="8306"/>
      </w:tabs>
    </w:pPr>
    <w:rPr>
      <w:szCs w:val="20"/>
    </w:rPr>
  </w:style>
  <w:style w:type="character" w:customStyle="1" w:styleId="a9">
    <w:name w:val="כותרת תחתונה תו"/>
    <w:basedOn w:val="a0"/>
    <w:link w:val="a8"/>
    <w:rsid w:val="00E778CF"/>
    <w:rPr>
      <w:rFonts w:ascii="Times New Roman" w:eastAsia="Times New Roman" w:hAnsi="Times New Roman" w:cs="Guttman Adii-Light"/>
      <w:b/>
      <w:bCs/>
      <w:sz w:val="20"/>
      <w:szCs w:val="20"/>
      <w:u w:val="single"/>
      <w:lang w:eastAsia="he-IL"/>
    </w:rPr>
  </w:style>
  <w:style w:type="paragraph" w:styleId="aa">
    <w:name w:val="Block Text"/>
    <w:basedOn w:val="a"/>
    <w:rsid w:val="00E778CF"/>
    <w:pPr>
      <w:ind w:left="567" w:hanging="567"/>
      <w:jc w:val="both"/>
    </w:pPr>
    <w:rPr>
      <w:rFonts w:cs="David"/>
      <w:b w:val="0"/>
      <w:bCs w:val="0"/>
      <w:szCs w:val="24"/>
      <w:u w:val="none"/>
    </w:rPr>
  </w:style>
  <w:style w:type="paragraph" w:customStyle="1" w:styleId="CharChar2">
    <w:name w:val="Char Char2"/>
    <w:basedOn w:val="a"/>
    <w:rsid w:val="00E778C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Normal4">
    <w:name w:val="Normal4"/>
    <w:basedOn w:val="a"/>
    <w:uiPriority w:val="99"/>
    <w:rsid w:val="00E778CF"/>
    <w:pPr>
      <w:spacing w:line="360" w:lineRule="auto"/>
      <w:ind w:left="1106"/>
      <w:jc w:val="both"/>
    </w:pPr>
    <w:rPr>
      <w:rFonts w:ascii="Calibri" w:eastAsia="Calibri" w:hAnsi="Calibri" w:cs="David"/>
      <w:b w:val="0"/>
      <w:bCs w:val="0"/>
      <w:sz w:val="22"/>
      <w:szCs w:val="24"/>
      <w:u w:val="none"/>
      <w:lang w:eastAsia="en-US"/>
    </w:rPr>
  </w:style>
  <w:style w:type="character" w:customStyle="1" w:styleId="10">
    <w:name w:val="כותרת 1 תו"/>
    <w:basedOn w:val="a0"/>
    <w:link w:val="1"/>
    <w:rsid w:val="00730CD6"/>
    <w:rPr>
      <w:rFonts w:ascii="Times New Roman" w:eastAsia="Times New Roman" w:hAnsi="Times New Roman" w:cs="David"/>
      <w:b/>
      <w:bCs/>
      <w:sz w:val="16"/>
      <w:szCs w:val="24"/>
      <w:u w:val="single"/>
      <w:lang w:eastAsia="he-IL"/>
    </w:rPr>
  </w:style>
  <w:style w:type="paragraph" w:styleId="ab">
    <w:name w:val="List Paragraph"/>
    <w:basedOn w:val="a"/>
    <w:uiPriority w:val="34"/>
    <w:qFormat/>
    <w:rsid w:val="00730CD6"/>
    <w:pPr>
      <w:ind w:left="720"/>
      <w:contextualSpacing/>
    </w:pPr>
  </w:style>
  <w:style w:type="paragraph" w:customStyle="1" w:styleId="Normal2">
    <w:name w:val="Normal2"/>
    <w:basedOn w:val="a"/>
    <w:link w:val="Normal2Char"/>
    <w:qFormat/>
    <w:rsid w:val="00730CD6"/>
    <w:pPr>
      <w:spacing w:line="360" w:lineRule="auto"/>
      <w:ind w:left="357"/>
      <w:jc w:val="both"/>
    </w:pPr>
    <w:rPr>
      <w:rFonts w:ascii="Calibri" w:eastAsia="Calibri" w:hAnsi="Calibri" w:cs="David"/>
      <w:b w:val="0"/>
      <w:bCs w:val="0"/>
      <w:sz w:val="22"/>
      <w:szCs w:val="24"/>
      <w:u w:val="none"/>
      <w:lang w:eastAsia="en-US"/>
    </w:rPr>
  </w:style>
  <w:style w:type="character" w:customStyle="1" w:styleId="Normal2Char">
    <w:name w:val="Normal2 Char"/>
    <w:link w:val="Normal2"/>
    <w:rsid w:val="00730CD6"/>
    <w:rPr>
      <w:rFonts w:ascii="Calibri" w:eastAsia="Calibri" w:hAnsi="Calibri" w:cs="David"/>
      <w:szCs w:val="24"/>
    </w:rPr>
  </w:style>
  <w:style w:type="paragraph" w:customStyle="1" w:styleId="Normal3">
    <w:name w:val="Normal3"/>
    <w:basedOn w:val="a"/>
    <w:link w:val="Normal3Char"/>
    <w:qFormat/>
    <w:rsid w:val="00730CD6"/>
    <w:pPr>
      <w:spacing w:line="360" w:lineRule="auto"/>
      <w:ind w:left="748"/>
      <w:jc w:val="both"/>
    </w:pPr>
    <w:rPr>
      <w:rFonts w:ascii="David" w:eastAsia="Calibri" w:hAnsi="David" w:cs="David"/>
      <w:b w:val="0"/>
      <w:bCs w:val="0"/>
      <w:sz w:val="24"/>
      <w:szCs w:val="24"/>
      <w:u w:val="none"/>
      <w:lang w:eastAsia="en-US"/>
    </w:rPr>
  </w:style>
  <w:style w:type="character" w:customStyle="1" w:styleId="Normal3Char">
    <w:name w:val="Normal3 Char"/>
    <w:link w:val="Normal3"/>
    <w:rsid w:val="00730CD6"/>
    <w:rPr>
      <w:rFonts w:ascii="David" w:eastAsia="Calibri" w:hAnsi="David" w:cs="David"/>
      <w:sz w:val="24"/>
      <w:szCs w:val="24"/>
    </w:rPr>
  </w:style>
  <w:style w:type="paragraph" w:customStyle="1" w:styleId="listparagraph">
    <w:name w:val="listparagraph"/>
    <w:basedOn w:val="a"/>
    <w:rsid w:val="00730CD6"/>
    <w:pPr>
      <w:ind w:left="720"/>
    </w:pPr>
    <w:rPr>
      <w:rFonts w:eastAsiaTheme="minorHAnsi" w:cs="Times New Roman"/>
      <w:b w:val="0"/>
      <w:bCs w:val="0"/>
      <w:sz w:val="24"/>
      <w:szCs w:val="24"/>
      <w:u w:val="none"/>
      <w:lang w:eastAsia="en-U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21</Pages>
  <Words>4848</Words>
  <Characters>24240</Characters>
  <Application>Microsoft Office Word</Application>
  <DocSecurity>0</DocSecurity>
  <Lines>202</Lines>
  <Paragraphs>58</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29030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עמוס מכלוף</dc:creator>
  <cp:lastModifiedBy>u015964828</cp:lastModifiedBy>
  <cp:revision>2</cp:revision>
  <cp:lastPrinted>2012-08-30T05:58:00Z</cp:lastPrinted>
  <dcterms:created xsi:type="dcterms:W3CDTF">2012-10-17T09:48:00Z</dcterms:created>
  <dcterms:modified xsi:type="dcterms:W3CDTF">2012-10-17T09:48:00Z</dcterms:modified>
</cp:coreProperties>
</file>